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D7686" w14:textId="3DE0365B" w:rsidR="00045A13" w:rsidRDefault="00D65726" w:rsidP="00E5673B">
      <w:pPr>
        <w:spacing w:after="160" w:line="259" w:lineRule="auto"/>
      </w:pPr>
      <w:r>
        <w:rPr>
          <w:noProof/>
        </w:rPr>
        <w:drawing>
          <wp:anchor distT="0" distB="0" distL="114300" distR="114300" simplePos="0" relativeHeight="251660292" behindDoc="0" locked="0" layoutInCell="1" allowOverlap="1" wp14:anchorId="5D9219FF" wp14:editId="1B3EDB2A">
            <wp:simplePos x="0" y="0"/>
            <wp:positionH relativeFrom="page">
              <wp:posOffset>396875</wp:posOffset>
            </wp:positionH>
            <wp:positionV relativeFrom="paragraph">
              <wp:posOffset>529854</wp:posOffset>
            </wp:positionV>
            <wp:extent cx="4493895" cy="4442460"/>
            <wp:effectExtent l="0" t="0" r="1905" b="0"/>
            <wp:wrapSquare wrapText="bothSides"/>
            <wp:docPr id="352874757" name="Bilde 2" descr="Anleggsdekk til alle bruksområder - Stord Dekk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leggsdekk til alle bruksområder - Stord Dekkservice"/>
                    <pic:cNvPicPr>
                      <a:picLocks noChangeAspect="1" noChangeArrowheads="1"/>
                    </pic:cNvPicPr>
                  </pic:nvPicPr>
                  <pic:blipFill rotWithShape="1">
                    <a:blip r:embed="rId12">
                      <a:extLst>
                        <a:ext uri="{28A0092B-C50C-407E-A947-70E740481C1C}">
                          <a14:useLocalDpi xmlns:a14="http://schemas.microsoft.com/office/drawing/2010/main" val="0"/>
                        </a:ext>
                      </a:extLst>
                    </a:blip>
                    <a:srcRect l="15375" r="31223"/>
                    <a:stretch>
                      <a:fillRect/>
                    </a:stretch>
                  </pic:blipFill>
                  <pic:spPr bwMode="auto">
                    <a:xfrm>
                      <a:off x="0" y="0"/>
                      <a:ext cx="4493895" cy="44424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647A8">
        <w:rPr>
          <w:noProof/>
        </w:rPr>
        <w:drawing>
          <wp:anchor distT="0" distB="0" distL="114300" distR="114300" simplePos="0" relativeHeight="251657216" behindDoc="0" locked="0" layoutInCell="1" allowOverlap="1" wp14:anchorId="2F3FF35B" wp14:editId="0B0165EB">
            <wp:simplePos x="0" y="0"/>
            <wp:positionH relativeFrom="column">
              <wp:posOffset>-807456</wp:posOffset>
            </wp:positionH>
            <wp:positionV relativeFrom="paragraph">
              <wp:posOffset>-812800</wp:posOffset>
            </wp:positionV>
            <wp:extent cx="7571849" cy="10668000"/>
            <wp:effectExtent l="0" t="0" r="0" b="0"/>
            <wp:wrapNone/>
            <wp:docPr id="124393646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936460" name="Bilde 1"/>
                    <pic:cNvPicPr>
                      <a:picLocks noChangeAspect="1"/>
                    </pic:cNvPicPr>
                  </pic:nvPicPr>
                  <pic:blipFill>
                    <a:blip r:embed="rId13"/>
                    <a:srcRect/>
                    <a:stretch>
                      <a:fillRect/>
                    </a:stretch>
                  </pic:blipFill>
                  <pic:spPr bwMode="auto">
                    <a:xfrm>
                      <a:off x="0" y="0"/>
                      <a:ext cx="7571849" cy="10668000"/>
                    </a:xfrm>
                    <a:prstGeom prst="rect">
                      <a:avLst/>
                    </a:prstGeom>
                  </pic:spPr>
                </pic:pic>
              </a:graphicData>
            </a:graphic>
            <wp14:sizeRelH relativeFrom="margin">
              <wp14:pctWidth>0</wp14:pctWidth>
            </wp14:sizeRelH>
            <wp14:sizeRelV relativeFrom="margin">
              <wp14:pctHeight>0</wp14:pctHeight>
            </wp14:sizeRelV>
          </wp:anchor>
        </w:drawing>
      </w:r>
      <w:r w:rsidR="00AA2F11">
        <w:rPr>
          <w:noProof/>
        </w:rPr>
        <mc:AlternateContent>
          <mc:Choice Requires="wps">
            <w:drawing>
              <wp:anchor distT="45720" distB="45720" distL="114300" distR="114300" simplePos="0" relativeHeight="251658244" behindDoc="0" locked="0" layoutInCell="1" allowOverlap="1" wp14:anchorId="322F27CC" wp14:editId="1C8616E4">
                <wp:simplePos x="0" y="0"/>
                <wp:positionH relativeFrom="column">
                  <wp:posOffset>4478371</wp:posOffset>
                </wp:positionH>
                <wp:positionV relativeFrom="paragraph">
                  <wp:posOffset>7816433</wp:posOffset>
                </wp:positionV>
                <wp:extent cx="1486535" cy="920115"/>
                <wp:effectExtent l="0" t="0" r="0" b="0"/>
                <wp:wrapSquare wrapText="bothSides"/>
                <wp:docPr id="186676197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92011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7452D8F" w14:textId="1B0CE533" w:rsidR="00AA2F11" w:rsidRPr="004F62A8" w:rsidRDefault="00AA2F11" w:rsidP="004F62A8">
                            <w:pPr>
                              <w:pStyle w:val="Topptekst"/>
                              <w:rPr>
                                <w:b/>
                                <w:bCs/>
                                <w:color w:val="FFFFFF" w:themeColor="background1"/>
                                <w:sz w:val="36"/>
                                <w:szCs w:val="36"/>
                              </w:rPr>
                            </w:pPr>
                          </w:p>
                          <w:p w14:paraId="03F17615" w14:textId="2C82EA67" w:rsidR="00AA2F11" w:rsidRPr="00AA2F11" w:rsidRDefault="00AA2F11" w:rsidP="00E5673B">
                            <w:pPr>
                              <w:rPr>
                                <w:sz w:val="12"/>
                                <w:szCs w:val="14"/>
                              </w:rPr>
                            </w:pPr>
                            <w:r w:rsidRPr="00AA2F11">
                              <w:rPr>
                                <w:color w:val="FFFFFF" w:themeColor="background1"/>
                                <w:sz w:val="22"/>
                              </w:rPr>
                              <w:t>Avtalenr: 2</w:t>
                            </w:r>
                            <w:r w:rsidR="006C7962">
                              <w:rPr>
                                <w:color w:val="FFFFFF" w:themeColor="background1"/>
                                <w:sz w:val="22"/>
                              </w:rPr>
                              <w:t>6</w:t>
                            </w:r>
                            <w:r w:rsidRPr="00AA2F11">
                              <w:rPr>
                                <w:color w:val="FFFFFF" w:themeColor="background1"/>
                                <w:sz w:val="22"/>
                              </w:rPr>
                              <w:t>/</w:t>
                            </w:r>
                            <w:r w:rsidR="006C7962">
                              <w:rPr>
                                <w:color w:val="FFFFFF" w:themeColor="background1"/>
                                <w:sz w:val="22"/>
                              </w:rPr>
                              <w:t>1400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2F27CC" id="_x0000_t202" coordsize="21600,21600" o:spt="202" path="m,l,21600r21600,l21600,xe">
                <v:stroke joinstyle="miter"/>
                <v:path gradientshapeok="t" o:connecttype="rect"/>
              </v:shapetype>
              <v:shape id="Tekstboks 2" o:spid="_x0000_s1026" type="#_x0000_t202" style="position:absolute;margin-left:352.65pt;margin-top:615.45pt;width:117.05pt;height:72.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" filled="f" stroked="f">
                <v:textbox>
                  <w:txbxContent>
                    <w:p w14:paraId="07452D8F" w14:textId="1B0CE533" w:rsidR="00AA2F11" w:rsidRPr="004F62A8" w:rsidRDefault="00AA2F11" w:rsidP="004F62A8">
                      <w:pPr>
                        <w:pStyle w:val="Topptekst"/>
                        <w:rPr>
                          <w:b/>
                          <w:bCs/>
                          <w:color w:val="FFFFFF" w:themeColor="background1"/>
                          <w:sz w:val="36"/>
                          <w:szCs w:val="36"/>
                        </w:rPr>
                      </w:pPr>
                    </w:p>
                    <w:p w14:paraId="03F17615" w14:textId="2C82EA67" w:rsidR="00AA2F11" w:rsidRPr="00AA2F11" w:rsidRDefault="00AA2F11" w:rsidP="00E5673B">
                      <w:pPr>
                        <w:rPr>
                          <w:sz w:val="12"/>
                          <w:szCs w:val="14"/>
                        </w:rPr>
                      </w:pPr>
                      <w:r w:rsidRPr="00AA2F11">
                        <w:rPr>
                          <w:color w:val="FFFFFF" w:themeColor="background1"/>
                          <w:sz w:val="22"/>
                        </w:rPr>
                        <w:t>Avtalenr: 2</w:t>
                      </w:r>
                      <w:r w:rsidR="006C7962">
                        <w:rPr>
                          <w:color w:val="FFFFFF" w:themeColor="background1"/>
                          <w:sz w:val="22"/>
                        </w:rPr>
                        <w:t>6</w:t>
                      </w:r>
                      <w:r w:rsidRPr="00AA2F11">
                        <w:rPr>
                          <w:color w:val="FFFFFF" w:themeColor="background1"/>
                          <w:sz w:val="22"/>
                        </w:rPr>
                        <w:t>/</w:t>
                      </w:r>
                      <w:r w:rsidR="006C7962">
                        <w:rPr>
                          <w:color w:val="FFFFFF" w:themeColor="background1"/>
                          <w:sz w:val="22"/>
                        </w:rPr>
                        <w:t>1400</w:t>
                      </w:r>
                    </w:p>
                  </w:txbxContent>
                </v:textbox>
                <w10:wrap type="square"/>
              </v:shape>
            </w:pict>
          </mc:Fallback>
        </mc:AlternateContent>
      </w:r>
      <w:r w:rsidR="00445B38">
        <w:rPr>
          <w:noProof/>
        </w:rPr>
        <mc:AlternateContent>
          <mc:Choice Requires="wps">
            <w:drawing>
              <wp:anchor distT="0" distB="0" distL="114300" distR="114300" simplePos="0" relativeHeight="251658242" behindDoc="0" locked="0" layoutInCell="1" allowOverlap="1" wp14:anchorId="232E4D34" wp14:editId="42DC5AFF">
                <wp:simplePos x="0" y="0"/>
                <wp:positionH relativeFrom="column">
                  <wp:posOffset>4068811</wp:posOffset>
                </wp:positionH>
                <wp:positionV relativeFrom="paragraph">
                  <wp:posOffset>512706</wp:posOffset>
                </wp:positionV>
                <wp:extent cx="2240588" cy="4457700"/>
                <wp:effectExtent l="0" t="0" r="7620" b="0"/>
                <wp:wrapNone/>
                <wp:docPr id="1229144658" name="Rektangel 4"/>
                <wp:cNvGraphicFramePr/>
                <a:graphic xmlns:a="http://schemas.openxmlformats.org/drawingml/2006/main">
                  <a:graphicData uri="http://schemas.microsoft.com/office/word/2010/wordprocessingShape">
                    <wps:wsp>
                      <wps:cNvSpPr/>
                      <wps:spPr>
                        <a:xfrm>
                          <a:off x="0" y="0"/>
                          <a:ext cx="2240588" cy="44577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1A619A1D">
              <v:rect id="Rektangel 4" style="position:absolute;margin-left:320.4pt;margin-top:40.35pt;width:176.4pt;height:351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034b45 [3204]" stroked="f" strokeweight="1pt" w14:anchorId="5C163E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"/>
            </w:pict>
          </mc:Fallback>
        </mc:AlternateContent>
      </w:r>
      <w:r w:rsidR="00E5673B">
        <w:rPr>
          <w:noProof/>
        </w:rPr>
        <mc:AlternateContent>
          <mc:Choice Requires="wps">
            <w:drawing>
              <wp:anchor distT="45720" distB="45720" distL="114300" distR="114300" simplePos="0" relativeHeight="251658241" behindDoc="0" locked="0" layoutInCell="1" allowOverlap="1" wp14:anchorId="5EE89CB8" wp14:editId="321E1871">
                <wp:simplePos x="0" y="0"/>
                <wp:positionH relativeFrom="column">
                  <wp:posOffset>-323215</wp:posOffset>
                </wp:positionH>
                <wp:positionV relativeFrom="paragraph">
                  <wp:posOffset>5474335</wp:posOffset>
                </wp:positionV>
                <wp:extent cx="4298950" cy="1404620"/>
                <wp:effectExtent l="0" t="0" r="0" b="190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D191A7B" w14:textId="77777777" w:rsidR="00E5673B" w:rsidRPr="003E7642" w:rsidRDefault="00E5673B" w:rsidP="00E5673B">
                            <w:pPr>
                              <w:pStyle w:val="Tittel"/>
                              <w:rPr>
                                <w:rFonts w:ascii="Oslo Sans Office" w:hAnsi="Oslo Sans Office"/>
                                <w:b/>
                                <w:bCs/>
                                <w:color w:val="FFFFFF" w:themeColor="background1"/>
                                <w:sz w:val="56"/>
                              </w:rPr>
                            </w:pPr>
                            <w:r w:rsidRPr="003E7642">
                              <w:rPr>
                                <w:rFonts w:ascii="Oslo Sans Office" w:hAnsi="Oslo Sans Office"/>
                                <w:b/>
                                <w:bCs/>
                                <w:color w:val="FFFFFF" w:themeColor="background1"/>
                                <w:sz w:val="56"/>
                              </w:rPr>
                              <w:t>Kravspesifikasjon</w:t>
                            </w:r>
                          </w:p>
                          <w:p w14:paraId="216E9FCF" w14:textId="097D0C0B" w:rsidR="00E5673B" w:rsidRDefault="00E5673B" w:rsidP="00C94D0D">
                            <w:pPr>
                              <w:pStyle w:val="Ingenmellomrom"/>
                            </w:pPr>
                            <w:r w:rsidRPr="00786EEC">
                              <w:br/>
                            </w:r>
                            <w:r w:rsidR="006C7962">
                              <w:rPr>
                                <w:color w:val="FFFFFF" w:themeColor="background1"/>
                                <w:sz w:val="36"/>
                                <w:szCs w:val="36"/>
                              </w:rPr>
                              <w:t xml:space="preserve">Kjøp av </w:t>
                            </w:r>
                            <w:r w:rsidR="00D65726">
                              <w:rPr>
                                <w:color w:val="FFFFFF" w:themeColor="background1"/>
                                <w:sz w:val="36"/>
                                <w:szCs w:val="36"/>
                              </w:rPr>
                              <w:t>anleggsdekk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E89CB8" id="_x0000_s1027" type="#_x0000_t202" style="position:absolute;margin-left:-25.45pt;margin-top:431.05pt;width:338.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" filled="f" stroked="f">
                <v:textbox style="mso-fit-shape-to-text:t">
                  <w:txbxContent>
                    <w:p w14:paraId="5D191A7B" w14:textId="77777777" w:rsidR="00E5673B" w:rsidRPr="003E7642" w:rsidRDefault="00E5673B" w:rsidP="00E5673B">
                      <w:pPr>
                        <w:pStyle w:val="Tittel"/>
                        <w:rPr>
                          <w:rFonts w:ascii="Oslo Sans Office" w:hAnsi="Oslo Sans Office"/>
                          <w:b/>
                          <w:bCs/>
                          <w:color w:val="FFFFFF" w:themeColor="background1"/>
                          <w:sz w:val="56"/>
                        </w:rPr>
                      </w:pPr>
                      <w:r w:rsidRPr="003E7642">
                        <w:rPr>
                          <w:rFonts w:ascii="Oslo Sans Office" w:hAnsi="Oslo Sans Office"/>
                          <w:b/>
                          <w:bCs/>
                          <w:color w:val="FFFFFF" w:themeColor="background1"/>
                          <w:sz w:val="56"/>
                        </w:rPr>
                        <w:t>Kravspesifikasjon</w:t>
                      </w:r>
                    </w:p>
                    <w:p w14:paraId="216E9FCF" w14:textId="097D0C0B" w:rsidR="00E5673B" w:rsidRDefault="00E5673B" w:rsidP="00C94D0D">
                      <w:pPr>
                        <w:pStyle w:val="Ingenmellomrom"/>
                      </w:pPr>
                      <w:r w:rsidRPr="00786EEC">
                        <w:br/>
                      </w:r>
                      <w:r w:rsidR="006C7962">
                        <w:rPr>
                          <w:color w:val="FFFFFF" w:themeColor="background1"/>
                          <w:sz w:val="36"/>
                          <w:szCs w:val="36"/>
                        </w:rPr>
                        <w:t xml:space="preserve">Kjøp av </w:t>
                      </w:r>
                      <w:r w:rsidR="00D65726">
                        <w:rPr>
                          <w:color w:val="FFFFFF" w:themeColor="background1"/>
                          <w:sz w:val="36"/>
                          <w:szCs w:val="36"/>
                        </w:rPr>
                        <w:t>anleggsdekk</w:t>
                      </w:r>
                    </w:p>
                  </w:txbxContent>
                </v:textbox>
                <w10:wrap type="square"/>
              </v:shape>
            </w:pict>
          </mc:Fallback>
        </mc:AlternateContent>
      </w:r>
      <w:r w:rsidR="00045A13">
        <w:br w:type="page"/>
      </w:r>
    </w:p>
    <w:p w14:paraId="27407702" w14:textId="1500E1F7" w:rsidR="00E5673B" w:rsidRDefault="00E5673B" w:rsidP="00E5673B">
      <w:pPr>
        <w:spacing w:after="160" w:line="259" w:lineRule="auto"/>
      </w:pPr>
    </w:p>
    <w:sdt>
      <w:sdtPr>
        <w:rPr>
          <w:rFonts w:asciiTheme="minorHAnsi" w:eastAsiaTheme="minorEastAsia" w:hAnsiTheme="minorHAnsi" w:cstheme="minorBidi"/>
          <w:b w:val="0"/>
          <w:color w:val="auto"/>
          <w:sz w:val="20"/>
          <w:szCs w:val="20"/>
          <w:lang w:eastAsia="en-US"/>
        </w:rPr>
        <w:id w:val="964625082"/>
        <w:docPartObj>
          <w:docPartGallery w:val="Table of Contents"/>
          <w:docPartUnique/>
        </w:docPartObj>
      </w:sdtPr>
      <w:sdtEndPr/>
      <w:sdtContent>
        <w:p w14:paraId="23FE7570" w14:textId="5E4230E3" w:rsidR="00080E54" w:rsidRDefault="00080E54" w:rsidP="00080E54">
          <w:pPr>
            <w:pStyle w:val="Overskriftforinnholdsfortegnelse"/>
          </w:pPr>
          <w:r>
            <w:t>Innholdsfortegnelse</w:t>
          </w:r>
        </w:p>
        <w:p w14:paraId="04F38AFD" w14:textId="231754D7" w:rsidR="004C697C" w:rsidRDefault="00080E54">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r>
            <w:fldChar w:fldCharType="begin"/>
          </w:r>
          <w:r>
            <w:instrText xml:space="preserve"> TOC \o "1-3" \h \z \u </w:instrText>
          </w:r>
          <w:r>
            <w:fldChar w:fldCharType="separate"/>
          </w:r>
          <w:hyperlink w:anchor="_Toc237525498" w:history="1">
            <w:r w:rsidR="004C697C" w:rsidRPr="00676EF9">
              <w:rPr>
                <w:rStyle w:val="Hyperkobling"/>
                <w:rFonts w:eastAsia="Oslo Sans Office"/>
                <w:noProof/>
              </w:rPr>
              <w:t>1</w:t>
            </w:r>
            <w:r w:rsidR="004C697C">
              <w:rPr>
                <w:rFonts w:eastAsiaTheme="minorEastAsia"/>
                <w:b w:val="0"/>
                <w:bCs w:val="0"/>
                <w:caps w:val="0"/>
                <w:noProof/>
                <w:kern w:val="2"/>
                <w:sz w:val="24"/>
                <w:szCs w:val="24"/>
                <w:lang w:eastAsia="nb-NO"/>
                <w14:ligatures w14:val="standardContextual"/>
              </w:rPr>
              <w:tab/>
            </w:r>
            <w:r w:rsidR="004C697C" w:rsidRPr="00676EF9">
              <w:rPr>
                <w:rStyle w:val="Hyperkobling"/>
                <w:rFonts w:eastAsia="Oslo Sans Office"/>
                <w:noProof/>
              </w:rPr>
              <w:t>Orientering om behovene</w:t>
            </w:r>
            <w:r w:rsidR="004C697C">
              <w:rPr>
                <w:noProof/>
                <w:webHidden/>
              </w:rPr>
              <w:tab/>
            </w:r>
            <w:r w:rsidR="004C697C">
              <w:rPr>
                <w:noProof/>
                <w:webHidden/>
              </w:rPr>
              <w:fldChar w:fldCharType="begin"/>
            </w:r>
            <w:r w:rsidR="004C697C">
              <w:rPr>
                <w:noProof/>
                <w:webHidden/>
              </w:rPr>
              <w:instrText xml:space="preserve"> PAGEREF _Toc237525498 \h </w:instrText>
            </w:r>
            <w:r w:rsidR="004C697C">
              <w:rPr>
                <w:noProof/>
                <w:webHidden/>
              </w:rPr>
            </w:r>
            <w:r w:rsidR="004C697C">
              <w:rPr>
                <w:noProof/>
                <w:webHidden/>
              </w:rPr>
              <w:fldChar w:fldCharType="separate"/>
            </w:r>
            <w:r w:rsidR="004C697C">
              <w:rPr>
                <w:noProof/>
                <w:webHidden/>
              </w:rPr>
              <w:t>3</w:t>
            </w:r>
            <w:r w:rsidR="004C697C">
              <w:rPr>
                <w:noProof/>
                <w:webHidden/>
              </w:rPr>
              <w:fldChar w:fldCharType="end"/>
            </w:r>
          </w:hyperlink>
        </w:p>
        <w:p w14:paraId="0E27CCBA" w14:textId="1C79C174"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499" w:history="1">
            <w:r w:rsidRPr="00676EF9">
              <w:rPr>
                <w:rStyle w:val="Hyperkobling"/>
                <w:noProof/>
                <w:lang w:eastAsia="nb-NO"/>
              </w:rPr>
              <w:t>1.1</w:t>
            </w:r>
            <w:r>
              <w:rPr>
                <w:rFonts w:eastAsiaTheme="minorEastAsia"/>
                <w:smallCaps w:val="0"/>
                <w:noProof/>
                <w:kern w:val="2"/>
                <w:sz w:val="24"/>
                <w:szCs w:val="24"/>
                <w:lang w:eastAsia="nb-NO"/>
                <w14:ligatures w14:val="standardContextual"/>
              </w:rPr>
              <w:tab/>
            </w:r>
            <w:r w:rsidRPr="00676EF9">
              <w:rPr>
                <w:rStyle w:val="Hyperkobling"/>
                <w:noProof/>
                <w:lang w:eastAsia="nb-NO"/>
              </w:rPr>
              <w:t>Estimert hyppighet hjulskift og dekkskift</w:t>
            </w:r>
            <w:r>
              <w:rPr>
                <w:noProof/>
                <w:webHidden/>
              </w:rPr>
              <w:tab/>
            </w:r>
            <w:r>
              <w:rPr>
                <w:noProof/>
                <w:webHidden/>
              </w:rPr>
              <w:fldChar w:fldCharType="begin"/>
            </w:r>
            <w:r>
              <w:rPr>
                <w:noProof/>
                <w:webHidden/>
              </w:rPr>
              <w:instrText xml:space="preserve"> PAGEREF _Toc237525499 \h </w:instrText>
            </w:r>
            <w:r>
              <w:rPr>
                <w:noProof/>
                <w:webHidden/>
              </w:rPr>
            </w:r>
            <w:r>
              <w:rPr>
                <w:noProof/>
                <w:webHidden/>
              </w:rPr>
              <w:fldChar w:fldCharType="separate"/>
            </w:r>
            <w:r>
              <w:rPr>
                <w:noProof/>
                <w:webHidden/>
              </w:rPr>
              <w:t>3</w:t>
            </w:r>
            <w:r>
              <w:rPr>
                <w:noProof/>
                <w:webHidden/>
              </w:rPr>
              <w:fldChar w:fldCharType="end"/>
            </w:r>
          </w:hyperlink>
        </w:p>
        <w:p w14:paraId="27E5B39E" w14:textId="2A56E84C"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500" w:history="1">
            <w:r w:rsidRPr="00676EF9">
              <w:rPr>
                <w:rStyle w:val="Hyperkobling"/>
                <w:noProof/>
              </w:rPr>
              <w:t>1.2</w:t>
            </w:r>
            <w:r>
              <w:rPr>
                <w:rFonts w:eastAsiaTheme="minorEastAsia"/>
                <w:smallCaps w:val="0"/>
                <w:noProof/>
                <w:kern w:val="2"/>
                <w:sz w:val="24"/>
                <w:szCs w:val="24"/>
                <w:lang w:eastAsia="nb-NO"/>
                <w14:ligatures w14:val="standardContextual"/>
              </w:rPr>
              <w:tab/>
            </w:r>
            <w:r w:rsidRPr="00676EF9">
              <w:rPr>
                <w:rStyle w:val="Hyperkobling"/>
                <w:noProof/>
              </w:rPr>
              <w:t>Type dekk</w:t>
            </w:r>
            <w:r>
              <w:rPr>
                <w:noProof/>
                <w:webHidden/>
              </w:rPr>
              <w:tab/>
            </w:r>
            <w:r>
              <w:rPr>
                <w:noProof/>
                <w:webHidden/>
              </w:rPr>
              <w:fldChar w:fldCharType="begin"/>
            </w:r>
            <w:r>
              <w:rPr>
                <w:noProof/>
                <w:webHidden/>
              </w:rPr>
              <w:instrText xml:space="preserve"> PAGEREF _Toc237525500 \h </w:instrText>
            </w:r>
            <w:r>
              <w:rPr>
                <w:noProof/>
                <w:webHidden/>
              </w:rPr>
            </w:r>
            <w:r>
              <w:rPr>
                <w:noProof/>
                <w:webHidden/>
              </w:rPr>
              <w:fldChar w:fldCharType="separate"/>
            </w:r>
            <w:r>
              <w:rPr>
                <w:noProof/>
                <w:webHidden/>
              </w:rPr>
              <w:t>3</w:t>
            </w:r>
            <w:r>
              <w:rPr>
                <w:noProof/>
                <w:webHidden/>
              </w:rPr>
              <w:fldChar w:fldCharType="end"/>
            </w:r>
          </w:hyperlink>
        </w:p>
        <w:p w14:paraId="32288925" w14:textId="07B889E8"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501" w:history="1">
            <w:r w:rsidRPr="00676EF9">
              <w:rPr>
                <w:rStyle w:val="Hyperkobling"/>
                <w:rFonts w:eastAsia="Oslo Sans Office"/>
                <w:noProof/>
              </w:rPr>
              <w:t>1.3</w:t>
            </w:r>
            <w:r>
              <w:rPr>
                <w:rFonts w:eastAsiaTheme="minorEastAsia"/>
                <w:smallCaps w:val="0"/>
                <w:noProof/>
                <w:kern w:val="2"/>
                <w:sz w:val="24"/>
                <w:szCs w:val="24"/>
                <w:lang w:eastAsia="nb-NO"/>
                <w14:ligatures w14:val="standardContextual"/>
              </w:rPr>
              <w:tab/>
            </w:r>
            <w:r w:rsidRPr="00676EF9">
              <w:rPr>
                <w:rStyle w:val="Hyperkobling"/>
                <w:rFonts w:eastAsia="Oslo Sans Office"/>
                <w:noProof/>
              </w:rPr>
              <w:t>Rekvisita vil blant annet omfatte</w:t>
            </w:r>
            <w:r>
              <w:rPr>
                <w:noProof/>
                <w:webHidden/>
              </w:rPr>
              <w:tab/>
            </w:r>
            <w:r>
              <w:rPr>
                <w:noProof/>
                <w:webHidden/>
              </w:rPr>
              <w:fldChar w:fldCharType="begin"/>
            </w:r>
            <w:r>
              <w:rPr>
                <w:noProof/>
                <w:webHidden/>
              </w:rPr>
              <w:instrText xml:space="preserve"> PAGEREF _Toc237525501 \h </w:instrText>
            </w:r>
            <w:r>
              <w:rPr>
                <w:noProof/>
                <w:webHidden/>
              </w:rPr>
            </w:r>
            <w:r>
              <w:rPr>
                <w:noProof/>
                <w:webHidden/>
              </w:rPr>
              <w:fldChar w:fldCharType="separate"/>
            </w:r>
            <w:r>
              <w:rPr>
                <w:noProof/>
                <w:webHidden/>
              </w:rPr>
              <w:t>3</w:t>
            </w:r>
            <w:r>
              <w:rPr>
                <w:noProof/>
                <w:webHidden/>
              </w:rPr>
              <w:fldChar w:fldCharType="end"/>
            </w:r>
          </w:hyperlink>
        </w:p>
        <w:p w14:paraId="582214A0" w14:textId="0B936AB8"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502" w:history="1">
            <w:r w:rsidRPr="00676EF9">
              <w:rPr>
                <w:rStyle w:val="Hyperkobling"/>
                <w:rFonts w:eastAsia="Oslo Sans Office"/>
                <w:noProof/>
              </w:rPr>
              <w:t>1.4</w:t>
            </w:r>
            <w:r>
              <w:rPr>
                <w:rFonts w:eastAsiaTheme="minorEastAsia"/>
                <w:smallCaps w:val="0"/>
                <w:noProof/>
                <w:kern w:val="2"/>
                <w:sz w:val="24"/>
                <w:szCs w:val="24"/>
                <w:lang w:eastAsia="nb-NO"/>
                <w14:ligatures w14:val="standardContextual"/>
              </w:rPr>
              <w:tab/>
            </w:r>
            <w:r w:rsidRPr="00676EF9">
              <w:rPr>
                <w:rStyle w:val="Hyperkobling"/>
                <w:rFonts w:eastAsia="Oslo Sans Office"/>
                <w:noProof/>
              </w:rPr>
              <w:t>Tjenester vil blant annet omfatte</w:t>
            </w:r>
            <w:r>
              <w:rPr>
                <w:noProof/>
                <w:webHidden/>
              </w:rPr>
              <w:tab/>
            </w:r>
            <w:r>
              <w:rPr>
                <w:noProof/>
                <w:webHidden/>
              </w:rPr>
              <w:fldChar w:fldCharType="begin"/>
            </w:r>
            <w:r>
              <w:rPr>
                <w:noProof/>
                <w:webHidden/>
              </w:rPr>
              <w:instrText xml:space="preserve"> PAGEREF _Toc237525502 \h </w:instrText>
            </w:r>
            <w:r>
              <w:rPr>
                <w:noProof/>
                <w:webHidden/>
              </w:rPr>
            </w:r>
            <w:r>
              <w:rPr>
                <w:noProof/>
                <w:webHidden/>
              </w:rPr>
              <w:fldChar w:fldCharType="separate"/>
            </w:r>
            <w:r>
              <w:rPr>
                <w:noProof/>
                <w:webHidden/>
              </w:rPr>
              <w:t>3</w:t>
            </w:r>
            <w:r>
              <w:rPr>
                <w:noProof/>
                <w:webHidden/>
              </w:rPr>
              <w:fldChar w:fldCharType="end"/>
            </w:r>
          </w:hyperlink>
        </w:p>
        <w:p w14:paraId="2E7E2334" w14:textId="77DC23E7"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503" w:history="1">
            <w:r w:rsidRPr="00676EF9">
              <w:rPr>
                <w:rStyle w:val="Hyperkobling"/>
                <w:noProof/>
              </w:rPr>
              <w:t>1.5</w:t>
            </w:r>
            <w:r>
              <w:rPr>
                <w:rFonts w:eastAsiaTheme="minorEastAsia"/>
                <w:smallCaps w:val="0"/>
                <w:noProof/>
                <w:kern w:val="2"/>
                <w:sz w:val="24"/>
                <w:szCs w:val="24"/>
                <w:lang w:eastAsia="nb-NO"/>
                <w14:ligatures w14:val="standardContextual"/>
              </w:rPr>
              <w:tab/>
            </w:r>
            <w:r w:rsidRPr="00676EF9">
              <w:rPr>
                <w:rStyle w:val="Hyperkobling"/>
                <w:noProof/>
              </w:rPr>
              <w:t>Avtalen omfatter følgende lokasjoner</w:t>
            </w:r>
            <w:r>
              <w:rPr>
                <w:noProof/>
                <w:webHidden/>
              </w:rPr>
              <w:tab/>
            </w:r>
            <w:r>
              <w:rPr>
                <w:noProof/>
                <w:webHidden/>
              </w:rPr>
              <w:fldChar w:fldCharType="begin"/>
            </w:r>
            <w:r>
              <w:rPr>
                <w:noProof/>
                <w:webHidden/>
              </w:rPr>
              <w:instrText xml:space="preserve"> PAGEREF _Toc237525503 \h </w:instrText>
            </w:r>
            <w:r>
              <w:rPr>
                <w:noProof/>
                <w:webHidden/>
              </w:rPr>
            </w:r>
            <w:r>
              <w:rPr>
                <w:noProof/>
                <w:webHidden/>
              </w:rPr>
              <w:fldChar w:fldCharType="separate"/>
            </w:r>
            <w:r>
              <w:rPr>
                <w:noProof/>
                <w:webHidden/>
              </w:rPr>
              <w:t>4</w:t>
            </w:r>
            <w:r>
              <w:rPr>
                <w:noProof/>
                <w:webHidden/>
              </w:rPr>
              <w:fldChar w:fldCharType="end"/>
            </w:r>
          </w:hyperlink>
        </w:p>
        <w:p w14:paraId="38195D01" w14:textId="4A38A6C0" w:rsidR="004C697C" w:rsidRDefault="004C697C">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7525504" w:history="1">
            <w:r w:rsidRPr="00676EF9">
              <w:rPr>
                <w:rStyle w:val="Hyperkobling"/>
                <w:noProof/>
              </w:rPr>
              <w:t>2</w:t>
            </w:r>
            <w:r>
              <w:rPr>
                <w:rFonts w:eastAsiaTheme="minorEastAsia"/>
                <w:b w:val="0"/>
                <w:bCs w:val="0"/>
                <w:caps w:val="0"/>
                <w:noProof/>
                <w:kern w:val="2"/>
                <w:sz w:val="24"/>
                <w:szCs w:val="24"/>
                <w:lang w:eastAsia="nb-NO"/>
                <w14:ligatures w14:val="standardContextual"/>
              </w:rPr>
              <w:tab/>
            </w:r>
            <w:r w:rsidRPr="00676EF9">
              <w:rPr>
                <w:rStyle w:val="Hyperkobling"/>
                <w:noProof/>
              </w:rPr>
              <w:t>Kvalitet</w:t>
            </w:r>
            <w:r>
              <w:rPr>
                <w:noProof/>
                <w:webHidden/>
              </w:rPr>
              <w:tab/>
            </w:r>
            <w:r>
              <w:rPr>
                <w:noProof/>
                <w:webHidden/>
              </w:rPr>
              <w:fldChar w:fldCharType="begin"/>
            </w:r>
            <w:r>
              <w:rPr>
                <w:noProof/>
                <w:webHidden/>
              </w:rPr>
              <w:instrText xml:space="preserve"> PAGEREF _Toc237525504 \h </w:instrText>
            </w:r>
            <w:r>
              <w:rPr>
                <w:noProof/>
                <w:webHidden/>
              </w:rPr>
            </w:r>
            <w:r>
              <w:rPr>
                <w:noProof/>
                <w:webHidden/>
              </w:rPr>
              <w:fldChar w:fldCharType="separate"/>
            </w:r>
            <w:r>
              <w:rPr>
                <w:noProof/>
                <w:webHidden/>
              </w:rPr>
              <w:t>4</w:t>
            </w:r>
            <w:r>
              <w:rPr>
                <w:noProof/>
                <w:webHidden/>
              </w:rPr>
              <w:fldChar w:fldCharType="end"/>
            </w:r>
          </w:hyperlink>
        </w:p>
        <w:p w14:paraId="4011C468" w14:textId="1C48CFFC" w:rsidR="004C697C" w:rsidRDefault="004C697C">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7525505" w:history="1">
            <w:r w:rsidRPr="00676EF9">
              <w:rPr>
                <w:rStyle w:val="Hyperkobling"/>
                <w:noProof/>
              </w:rPr>
              <w:t>3</w:t>
            </w:r>
            <w:r>
              <w:rPr>
                <w:rFonts w:eastAsiaTheme="minorEastAsia"/>
                <w:b w:val="0"/>
                <w:bCs w:val="0"/>
                <w:caps w:val="0"/>
                <w:noProof/>
                <w:kern w:val="2"/>
                <w:sz w:val="24"/>
                <w:szCs w:val="24"/>
                <w:lang w:eastAsia="nb-NO"/>
                <w14:ligatures w14:val="standardContextual"/>
              </w:rPr>
              <w:tab/>
            </w:r>
            <w:r w:rsidRPr="00676EF9">
              <w:rPr>
                <w:rStyle w:val="Hyperkobling"/>
                <w:noProof/>
              </w:rPr>
              <w:t>Utførelse av oppdraget</w:t>
            </w:r>
            <w:r>
              <w:rPr>
                <w:noProof/>
                <w:webHidden/>
              </w:rPr>
              <w:tab/>
            </w:r>
            <w:r>
              <w:rPr>
                <w:noProof/>
                <w:webHidden/>
              </w:rPr>
              <w:fldChar w:fldCharType="begin"/>
            </w:r>
            <w:r>
              <w:rPr>
                <w:noProof/>
                <w:webHidden/>
              </w:rPr>
              <w:instrText xml:space="preserve"> PAGEREF _Toc237525505 \h </w:instrText>
            </w:r>
            <w:r>
              <w:rPr>
                <w:noProof/>
                <w:webHidden/>
              </w:rPr>
            </w:r>
            <w:r>
              <w:rPr>
                <w:noProof/>
                <w:webHidden/>
              </w:rPr>
              <w:fldChar w:fldCharType="separate"/>
            </w:r>
            <w:r>
              <w:rPr>
                <w:noProof/>
                <w:webHidden/>
              </w:rPr>
              <w:t>4</w:t>
            </w:r>
            <w:r>
              <w:rPr>
                <w:noProof/>
                <w:webHidden/>
              </w:rPr>
              <w:fldChar w:fldCharType="end"/>
            </w:r>
          </w:hyperlink>
        </w:p>
        <w:p w14:paraId="04A8A9D8" w14:textId="61AB729C"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506" w:history="1">
            <w:r w:rsidRPr="00676EF9">
              <w:rPr>
                <w:rStyle w:val="Hyperkobling"/>
                <w:noProof/>
              </w:rPr>
              <w:t>3.1</w:t>
            </w:r>
            <w:r>
              <w:rPr>
                <w:rFonts w:eastAsiaTheme="minorEastAsia"/>
                <w:smallCaps w:val="0"/>
                <w:noProof/>
                <w:kern w:val="2"/>
                <w:sz w:val="24"/>
                <w:szCs w:val="24"/>
                <w:lang w:eastAsia="nb-NO"/>
                <w14:ligatures w14:val="standardContextual"/>
              </w:rPr>
              <w:tab/>
            </w:r>
            <w:r w:rsidRPr="00676EF9">
              <w:rPr>
                <w:rStyle w:val="Hyperkobling"/>
                <w:noProof/>
              </w:rPr>
              <w:t>Responstid – umiddelbar utrykning</w:t>
            </w:r>
            <w:r>
              <w:rPr>
                <w:noProof/>
                <w:webHidden/>
              </w:rPr>
              <w:tab/>
            </w:r>
            <w:r>
              <w:rPr>
                <w:noProof/>
                <w:webHidden/>
              </w:rPr>
              <w:fldChar w:fldCharType="begin"/>
            </w:r>
            <w:r>
              <w:rPr>
                <w:noProof/>
                <w:webHidden/>
              </w:rPr>
              <w:instrText xml:space="preserve"> PAGEREF _Toc237525506 \h </w:instrText>
            </w:r>
            <w:r>
              <w:rPr>
                <w:noProof/>
                <w:webHidden/>
              </w:rPr>
            </w:r>
            <w:r>
              <w:rPr>
                <w:noProof/>
                <w:webHidden/>
              </w:rPr>
              <w:fldChar w:fldCharType="separate"/>
            </w:r>
            <w:r>
              <w:rPr>
                <w:noProof/>
                <w:webHidden/>
              </w:rPr>
              <w:t>5</w:t>
            </w:r>
            <w:r>
              <w:rPr>
                <w:noProof/>
                <w:webHidden/>
              </w:rPr>
              <w:fldChar w:fldCharType="end"/>
            </w:r>
          </w:hyperlink>
        </w:p>
        <w:p w14:paraId="558871B3" w14:textId="2883C913"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507" w:history="1">
            <w:r w:rsidRPr="00676EF9">
              <w:rPr>
                <w:rStyle w:val="Hyperkobling"/>
                <w:noProof/>
              </w:rPr>
              <w:t>3.2</w:t>
            </w:r>
            <w:r>
              <w:rPr>
                <w:rFonts w:eastAsiaTheme="minorEastAsia"/>
                <w:smallCaps w:val="0"/>
                <w:noProof/>
                <w:kern w:val="2"/>
                <w:sz w:val="24"/>
                <w:szCs w:val="24"/>
                <w:lang w:eastAsia="nb-NO"/>
                <w14:ligatures w14:val="standardContextual"/>
              </w:rPr>
              <w:tab/>
            </w:r>
            <w:r w:rsidRPr="00676EF9">
              <w:rPr>
                <w:rStyle w:val="Hyperkobling"/>
                <w:noProof/>
              </w:rPr>
              <w:t>Verksted/fagkompetanse og dekk-kvalitet</w:t>
            </w:r>
            <w:r>
              <w:rPr>
                <w:noProof/>
                <w:webHidden/>
              </w:rPr>
              <w:tab/>
            </w:r>
            <w:r>
              <w:rPr>
                <w:noProof/>
                <w:webHidden/>
              </w:rPr>
              <w:fldChar w:fldCharType="begin"/>
            </w:r>
            <w:r>
              <w:rPr>
                <w:noProof/>
                <w:webHidden/>
              </w:rPr>
              <w:instrText xml:space="preserve"> PAGEREF _Toc237525507 \h </w:instrText>
            </w:r>
            <w:r>
              <w:rPr>
                <w:noProof/>
                <w:webHidden/>
              </w:rPr>
            </w:r>
            <w:r>
              <w:rPr>
                <w:noProof/>
                <w:webHidden/>
              </w:rPr>
              <w:fldChar w:fldCharType="separate"/>
            </w:r>
            <w:r>
              <w:rPr>
                <w:noProof/>
                <w:webHidden/>
              </w:rPr>
              <w:t>5</w:t>
            </w:r>
            <w:r>
              <w:rPr>
                <w:noProof/>
                <w:webHidden/>
              </w:rPr>
              <w:fldChar w:fldCharType="end"/>
            </w:r>
          </w:hyperlink>
        </w:p>
        <w:p w14:paraId="6E7EBCA3" w14:textId="533B6752" w:rsidR="004C697C" w:rsidRDefault="004C697C">
          <w:pPr>
            <w:pStyle w:val="INNH2"/>
            <w:tabs>
              <w:tab w:val="left" w:pos="800"/>
              <w:tab w:val="right" w:leader="dot" w:pos="9254"/>
            </w:tabs>
            <w:rPr>
              <w:rFonts w:eastAsiaTheme="minorEastAsia"/>
              <w:smallCaps w:val="0"/>
              <w:noProof/>
              <w:kern w:val="2"/>
              <w:sz w:val="24"/>
              <w:szCs w:val="24"/>
              <w:lang w:eastAsia="nb-NO"/>
              <w14:ligatures w14:val="standardContextual"/>
            </w:rPr>
          </w:pPr>
          <w:hyperlink w:anchor="_Toc237525508" w:history="1">
            <w:r w:rsidRPr="00676EF9">
              <w:rPr>
                <w:rStyle w:val="Hyperkobling"/>
                <w:noProof/>
              </w:rPr>
              <w:t>3.3</w:t>
            </w:r>
            <w:r>
              <w:rPr>
                <w:rFonts w:eastAsiaTheme="minorEastAsia"/>
                <w:smallCaps w:val="0"/>
                <w:noProof/>
                <w:kern w:val="2"/>
                <w:sz w:val="24"/>
                <w:szCs w:val="24"/>
                <w:lang w:eastAsia="nb-NO"/>
                <w14:ligatures w14:val="standardContextual"/>
              </w:rPr>
              <w:tab/>
            </w:r>
            <w:r w:rsidRPr="00676EF9">
              <w:rPr>
                <w:rStyle w:val="Hyperkobling"/>
                <w:noProof/>
              </w:rPr>
              <w:t>Retur av dekk</w:t>
            </w:r>
            <w:r>
              <w:rPr>
                <w:noProof/>
                <w:webHidden/>
              </w:rPr>
              <w:tab/>
            </w:r>
            <w:r>
              <w:rPr>
                <w:noProof/>
                <w:webHidden/>
              </w:rPr>
              <w:fldChar w:fldCharType="begin"/>
            </w:r>
            <w:r>
              <w:rPr>
                <w:noProof/>
                <w:webHidden/>
              </w:rPr>
              <w:instrText xml:space="preserve"> PAGEREF _Toc237525508 \h </w:instrText>
            </w:r>
            <w:r>
              <w:rPr>
                <w:noProof/>
                <w:webHidden/>
              </w:rPr>
            </w:r>
            <w:r>
              <w:rPr>
                <w:noProof/>
                <w:webHidden/>
              </w:rPr>
              <w:fldChar w:fldCharType="separate"/>
            </w:r>
            <w:r>
              <w:rPr>
                <w:noProof/>
                <w:webHidden/>
              </w:rPr>
              <w:t>5</w:t>
            </w:r>
            <w:r>
              <w:rPr>
                <w:noProof/>
                <w:webHidden/>
              </w:rPr>
              <w:fldChar w:fldCharType="end"/>
            </w:r>
          </w:hyperlink>
        </w:p>
        <w:p w14:paraId="0F17A68A" w14:textId="3BAECD98" w:rsidR="004C697C" w:rsidRDefault="004C697C">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7525509" w:history="1">
            <w:r w:rsidRPr="00676EF9">
              <w:rPr>
                <w:rStyle w:val="Hyperkobling"/>
                <w:noProof/>
              </w:rPr>
              <w:t>4</w:t>
            </w:r>
            <w:r>
              <w:rPr>
                <w:rFonts w:eastAsiaTheme="minorEastAsia"/>
                <w:b w:val="0"/>
                <w:bCs w:val="0"/>
                <w:caps w:val="0"/>
                <w:noProof/>
                <w:kern w:val="2"/>
                <w:sz w:val="24"/>
                <w:szCs w:val="24"/>
                <w:lang w:eastAsia="nb-NO"/>
                <w14:ligatures w14:val="standardContextual"/>
              </w:rPr>
              <w:tab/>
            </w:r>
            <w:r w:rsidRPr="00676EF9">
              <w:rPr>
                <w:rStyle w:val="Hyperkobling"/>
                <w:noProof/>
              </w:rPr>
              <w:t>Priser og utfylling av prisskjema</w:t>
            </w:r>
            <w:r>
              <w:rPr>
                <w:noProof/>
                <w:webHidden/>
              </w:rPr>
              <w:tab/>
            </w:r>
            <w:r>
              <w:rPr>
                <w:noProof/>
                <w:webHidden/>
              </w:rPr>
              <w:fldChar w:fldCharType="begin"/>
            </w:r>
            <w:r>
              <w:rPr>
                <w:noProof/>
                <w:webHidden/>
              </w:rPr>
              <w:instrText xml:space="preserve"> PAGEREF _Toc237525509 \h </w:instrText>
            </w:r>
            <w:r>
              <w:rPr>
                <w:noProof/>
                <w:webHidden/>
              </w:rPr>
            </w:r>
            <w:r>
              <w:rPr>
                <w:noProof/>
                <w:webHidden/>
              </w:rPr>
              <w:fldChar w:fldCharType="separate"/>
            </w:r>
            <w:r>
              <w:rPr>
                <w:noProof/>
                <w:webHidden/>
              </w:rPr>
              <w:t>5</w:t>
            </w:r>
            <w:r>
              <w:rPr>
                <w:noProof/>
                <w:webHidden/>
              </w:rPr>
              <w:fldChar w:fldCharType="end"/>
            </w:r>
          </w:hyperlink>
        </w:p>
        <w:p w14:paraId="195CB036" w14:textId="1A9EA43B" w:rsidR="004C697C" w:rsidRDefault="004C697C">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7525510" w:history="1">
            <w:r w:rsidRPr="00676EF9">
              <w:rPr>
                <w:rStyle w:val="Hyperkobling"/>
                <w:noProof/>
              </w:rPr>
              <w:t>5</w:t>
            </w:r>
            <w:r>
              <w:rPr>
                <w:rFonts w:eastAsiaTheme="minorEastAsia"/>
                <w:b w:val="0"/>
                <w:bCs w:val="0"/>
                <w:caps w:val="0"/>
                <w:noProof/>
                <w:kern w:val="2"/>
                <w:sz w:val="24"/>
                <w:szCs w:val="24"/>
                <w:lang w:eastAsia="nb-NO"/>
                <w14:ligatures w14:val="standardContextual"/>
              </w:rPr>
              <w:tab/>
            </w:r>
            <w:r w:rsidRPr="00676EF9">
              <w:rPr>
                <w:rStyle w:val="Hyperkobling"/>
                <w:noProof/>
              </w:rPr>
              <w:t>Kontakt med leverandøren</w:t>
            </w:r>
            <w:r>
              <w:rPr>
                <w:noProof/>
                <w:webHidden/>
              </w:rPr>
              <w:tab/>
            </w:r>
            <w:r>
              <w:rPr>
                <w:noProof/>
                <w:webHidden/>
              </w:rPr>
              <w:fldChar w:fldCharType="begin"/>
            </w:r>
            <w:r>
              <w:rPr>
                <w:noProof/>
                <w:webHidden/>
              </w:rPr>
              <w:instrText xml:space="preserve"> PAGEREF _Toc237525510 \h </w:instrText>
            </w:r>
            <w:r>
              <w:rPr>
                <w:noProof/>
                <w:webHidden/>
              </w:rPr>
            </w:r>
            <w:r>
              <w:rPr>
                <w:noProof/>
                <w:webHidden/>
              </w:rPr>
              <w:fldChar w:fldCharType="separate"/>
            </w:r>
            <w:r>
              <w:rPr>
                <w:noProof/>
                <w:webHidden/>
              </w:rPr>
              <w:t>6</w:t>
            </w:r>
            <w:r>
              <w:rPr>
                <w:noProof/>
                <w:webHidden/>
              </w:rPr>
              <w:fldChar w:fldCharType="end"/>
            </w:r>
          </w:hyperlink>
        </w:p>
        <w:p w14:paraId="13E0C450" w14:textId="08F041FD" w:rsidR="004C697C" w:rsidRDefault="004C697C">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7525511" w:history="1">
            <w:r w:rsidRPr="00676EF9">
              <w:rPr>
                <w:rStyle w:val="Hyperkobling"/>
                <w:noProof/>
              </w:rPr>
              <w:t>6</w:t>
            </w:r>
            <w:r>
              <w:rPr>
                <w:rFonts w:eastAsiaTheme="minorEastAsia"/>
                <w:b w:val="0"/>
                <w:bCs w:val="0"/>
                <w:caps w:val="0"/>
                <w:noProof/>
                <w:kern w:val="2"/>
                <w:sz w:val="24"/>
                <w:szCs w:val="24"/>
                <w:lang w:eastAsia="nb-NO"/>
                <w14:ligatures w14:val="standardContextual"/>
              </w:rPr>
              <w:tab/>
            </w:r>
            <w:r w:rsidRPr="00676EF9">
              <w:rPr>
                <w:rStyle w:val="Hyperkobling"/>
                <w:noProof/>
              </w:rPr>
              <w:t>Transport</w:t>
            </w:r>
            <w:r>
              <w:rPr>
                <w:noProof/>
                <w:webHidden/>
              </w:rPr>
              <w:tab/>
            </w:r>
            <w:r>
              <w:rPr>
                <w:noProof/>
                <w:webHidden/>
              </w:rPr>
              <w:fldChar w:fldCharType="begin"/>
            </w:r>
            <w:r>
              <w:rPr>
                <w:noProof/>
                <w:webHidden/>
              </w:rPr>
              <w:instrText xml:space="preserve"> PAGEREF _Toc237525511 \h </w:instrText>
            </w:r>
            <w:r>
              <w:rPr>
                <w:noProof/>
                <w:webHidden/>
              </w:rPr>
            </w:r>
            <w:r>
              <w:rPr>
                <w:noProof/>
                <w:webHidden/>
              </w:rPr>
              <w:fldChar w:fldCharType="separate"/>
            </w:r>
            <w:r>
              <w:rPr>
                <w:noProof/>
                <w:webHidden/>
              </w:rPr>
              <w:t>6</w:t>
            </w:r>
            <w:r>
              <w:rPr>
                <w:noProof/>
                <w:webHidden/>
              </w:rPr>
              <w:fldChar w:fldCharType="end"/>
            </w:r>
          </w:hyperlink>
        </w:p>
        <w:p w14:paraId="30D7E97C" w14:textId="643030D7" w:rsidR="004C697C" w:rsidRDefault="004C697C">
          <w:pPr>
            <w:pStyle w:val="INNH1"/>
            <w:tabs>
              <w:tab w:val="left" w:pos="400"/>
              <w:tab w:val="right" w:leader="dot" w:pos="9254"/>
            </w:tabs>
            <w:rPr>
              <w:rFonts w:eastAsiaTheme="minorEastAsia"/>
              <w:b w:val="0"/>
              <w:bCs w:val="0"/>
              <w:caps w:val="0"/>
              <w:noProof/>
              <w:kern w:val="2"/>
              <w:sz w:val="24"/>
              <w:szCs w:val="24"/>
              <w:lang w:eastAsia="nb-NO"/>
              <w14:ligatures w14:val="standardContextual"/>
            </w:rPr>
          </w:pPr>
          <w:hyperlink w:anchor="_Toc237525512" w:history="1">
            <w:r w:rsidRPr="00676EF9">
              <w:rPr>
                <w:rStyle w:val="Hyperkobling"/>
                <w:noProof/>
              </w:rPr>
              <w:t>7</w:t>
            </w:r>
            <w:r>
              <w:rPr>
                <w:rFonts w:eastAsiaTheme="minorEastAsia"/>
                <w:b w:val="0"/>
                <w:bCs w:val="0"/>
                <w:caps w:val="0"/>
                <w:noProof/>
                <w:kern w:val="2"/>
                <w:sz w:val="24"/>
                <w:szCs w:val="24"/>
                <w:lang w:eastAsia="nb-NO"/>
                <w14:ligatures w14:val="standardContextual"/>
              </w:rPr>
              <w:tab/>
            </w:r>
            <w:r w:rsidRPr="00676EF9">
              <w:rPr>
                <w:rStyle w:val="Hyperkobling"/>
                <w:noProof/>
              </w:rPr>
              <w:t>Kravoversikt</w:t>
            </w:r>
            <w:r>
              <w:rPr>
                <w:noProof/>
                <w:webHidden/>
              </w:rPr>
              <w:tab/>
            </w:r>
            <w:r>
              <w:rPr>
                <w:noProof/>
                <w:webHidden/>
              </w:rPr>
              <w:fldChar w:fldCharType="begin"/>
            </w:r>
            <w:r>
              <w:rPr>
                <w:noProof/>
                <w:webHidden/>
              </w:rPr>
              <w:instrText xml:space="preserve"> PAGEREF _Toc237525512 \h </w:instrText>
            </w:r>
            <w:r>
              <w:rPr>
                <w:noProof/>
                <w:webHidden/>
              </w:rPr>
            </w:r>
            <w:r>
              <w:rPr>
                <w:noProof/>
                <w:webHidden/>
              </w:rPr>
              <w:fldChar w:fldCharType="separate"/>
            </w:r>
            <w:r>
              <w:rPr>
                <w:noProof/>
                <w:webHidden/>
              </w:rPr>
              <w:t>6</w:t>
            </w:r>
            <w:r>
              <w:rPr>
                <w:noProof/>
                <w:webHidden/>
              </w:rPr>
              <w:fldChar w:fldCharType="end"/>
            </w:r>
          </w:hyperlink>
        </w:p>
        <w:p w14:paraId="30958813" w14:textId="66250B44" w:rsidR="00BE7864" w:rsidRDefault="00080E54" w:rsidP="00BE7864">
          <w:pPr>
            <w:rPr>
              <w:rFonts w:eastAsiaTheme="minorEastAsia"/>
              <w:szCs w:val="20"/>
            </w:rPr>
          </w:pPr>
          <w:r>
            <w:rPr>
              <w:b/>
              <w:bCs/>
            </w:rPr>
            <w:fldChar w:fldCharType="end"/>
          </w:r>
        </w:p>
      </w:sdtContent>
    </w:sdt>
    <w:p w14:paraId="645FFFB3" w14:textId="238EF3C8" w:rsidR="00BF24C2" w:rsidRPr="00BE7864" w:rsidRDefault="00E5673B" w:rsidP="00BE7864">
      <w:pPr>
        <w:rPr>
          <w:b/>
          <w:bCs/>
        </w:rPr>
      </w:pPr>
      <w:r>
        <w:br w:type="page"/>
      </w:r>
    </w:p>
    <w:p w14:paraId="52A0C719" w14:textId="60C66782" w:rsidR="00F24302" w:rsidRPr="00F24302" w:rsidRDefault="00F24302" w:rsidP="00F24302">
      <w:pPr>
        <w:pStyle w:val="Overskrift1"/>
        <w:rPr>
          <w:rFonts w:eastAsia="Oslo Sans Office"/>
        </w:rPr>
      </w:pPr>
      <w:bookmarkStart w:id="0" w:name="_Toc237525498"/>
      <w:r w:rsidRPr="00F24302">
        <w:rPr>
          <w:rFonts w:eastAsia="Oslo Sans Office"/>
        </w:rPr>
        <w:lastRenderedPageBreak/>
        <w:t>Orientering om behovene</w:t>
      </w:r>
      <w:bookmarkEnd w:id="0"/>
    </w:p>
    <w:p w14:paraId="6719DE00" w14:textId="77777777" w:rsidR="001443AA" w:rsidRPr="001443AA" w:rsidRDefault="001443AA" w:rsidP="001443AA">
      <w:pPr>
        <w:spacing w:after="200" w:line="276" w:lineRule="auto"/>
        <w:rPr>
          <w:rFonts w:asciiTheme="majorHAnsi" w:eastAsia="Times New Roman" w:hAnsiTheme="majorHAnsi" w:cs="Times New Roman"/>
          <w:szCs w:val="20"/>
          <w:lang w:eastAsia="nb-NO"/>
        </w:rPr>
      </w:pPr>
      <w:r w:rsidRPr="001443AA">
        <w:rPr>
          <w:rFonts w:asciiTheme="majorHAnsi" w:eastAsia="Times New Roman" w:hAnsiTheme="majorHAnsi" w:cs="Times New Roman"/>
          <w:szCs w:val="20"/>
          <w:lang w:eastAsia="nb-NO"/>
        </w:rPr>
        <w:t>Renovasjons- og gjenvinningsetaten (REG) har behov for å anskaffe dekk til anleggsmaskiner samt rekvisita og tjenester knyttet til REGs eksisterende og fremtidige maskinpark.</w:t>
      </w:r>
    </w:p>
    <w:p w14:paraId="66669DBC" w14:textId="77777777" w:rsidR="001443AA" w:rsidRPr="001443AA" w:rsidRDefault="001443AA" w:rsidP="001443AA">
      <w:pPr>
        <w:spacing w:after="200" w:line="276" w:lineRule="auto"/>
        <w:rPr>
          <w:rFonts w:asciiTheme="majorHAnsi" w:eastAsia="Times New Roman" w:hAnsiTheme="majorHAnsi" w:cs="Times New Roman"/>
          <w:szCs w:val="20"/>
          <w:lang w:eastAsia="nb-NO"/>
        </w:rPr>
      </w:pPr>
      <w:r w:rsidRPr="001443AA">
        <w:rPr>
          <w:rFonts w:asciiTheme="majorHAnsi" w:eastAsia="Times New Roman" w:hAnsiTheme="majorHAnsi" w:cs="Times New Roman"/>
          <w:szCs w:val="20"/>
          <w:lang w:eastAsia="nb-NO"/>
        </w:rPr>
        <w:t>Samtlige dekk, rekvisita og tjenester som anskaffes skal tilfredsstille de til enhver tid gjeldende lovkrav, forskrifter og øvrige krav fra myndigheter.</w:t>
      </w:r>
    </w:p>
    <w:p w14:paraId="09BE192E" w14:textId="12C86795" w:rsidR="001443AA" w:rsidRPr="001443AA" w:rsidRDefault="001443AA" w:rsidP="001443AA">
      <w:pPr>
        <w:spacing w:after="200" w:line="276" w:lineRule="auto"/>
        <w:rPr>
          <w:rFonts w:asciiTheme="majorHAnsi" w:eastAsia="Times New Roman" w:hAnsiTheme="majorHAnsi" w:cs="Times New Roman"/>
          <w:szCs w:val="20"/>
          <w:lang w:eastAsia="nb-NO"/>
        </w:rPr>
      </w:pPr>
      <w:r w:rsidRPr="001443AA">
        <w:rPr>
          <w:rFonts w:asciiTheme="majorHAnsi" w:eastAsia="Times New Roman" w:hAnsiTheme="majorHAnsi" w:cs="Times New Roman"/>
          <w:szCs w:val="20"/>
          <w:lang w:eastAsia="nb-NO"/>
        </w:rPr>
        <w:t xml:space="preserve">REG har per dags dato en maskinpark bestående av </w:t>
      </w:r>
      <w:proofErr w:type="spellStart"/>
      <w:r w:rsidR="0011415F">
        <w:rPr>
          <w:rFonts w:asciiTheme="majorHAnsi" w:eastAsia="Times New Roman" w:hAnsiTheme="majorHAnsi" w:cs="Times New Roman"/>
          <w:szCs w:val="20"/>
          <w:lang w:eastAsia="nb-NO"/>
        </w:rPr>
        <w:t>ca</w:t>
      </w:r>
      <w:proofErr w:type="spellEnd"/>
      <w:r w:rsidR="0011415F">
        <w:rPr>
          <w:rFonts w:asciiTheme="majorHAnsi" w:eastAsia="Times New Roman" w:hAnsiTheme="majorHAnsi" w:cs="Times New Roman"/>
          <w:szCs w:val="20"/>
          <w:lang w:eastAsia="nb-NO"/>
        </w:rPr>
        <w:t xml:space="preserve"> 50</w:t>
      </w:r>
      <w:r w:rsidRPr="001443AA">
        <w:rPr>
          <w:rFonts w:asciiTheme="majorHAnsi" w:eastAsia="Times New Roman" w:hAnsiTheme="majorHAnsi" w:cs="Times New Roman"/>
          <w:szCs w:val="20"/>
          <w:lang w:eastAsia="nb-NO"/>
        </w:rPr>
        <w:t xml:space="preserve"> stk. anleggsmaskiner fordelt på sorteringsanlegg, gjenbruksstasjoner, hageavfallsmottak og logistikksenter.</w:t>
      </w:r>
    </w:p>
    <w:p w14:paraId="037CFE2D" w14:textId="0988A88F" w:rsidR="001443AA" w:rsidRDefault="001443AA" w:rsidP="001443AA">
      <w:pPr>
        <w:spacing w:after="200" w:line="276" w:lineRule="auto"/>
        <w:rPr>
          <w:rFonts w:asciiTheme="majorHAnsi" w:eastAsia="Times New Roman" w:hAnsiTheme="majorHAnsi" w:cs="Times New Roman"/>
          <w:szCs w:val="20"/>
          <w:lang w:eastAsia="nb-NO"/>
        </w:rPr>
      </w:pPr>
      <w:r w:rsidRPr="001443AA">
        <w:rPr>
          <w:rFonts w:asciiTheme="majorHAnsi" w:eastAsia="Times New Roman" w:hAnsiTheme="majorHAnsi" w:cs="Times New Roman"/>
          <w:szCs w:val="20"/>
          <w:lang w:eastAsia="nb-NO"/>
        </w:rPr>
        <w:t>Antall og typer maskiner vil kunne endres over tid ved nyanskaffelser eller avhendinger.</w:t>
      </w:r>
      <w:r w:rsidR="000610D1">
        <w:rPr>
          <w:rFonts w:asciiTheme="majorHAnsi" w:eastAsia="Times New Roman" w:hAnsiTheme="majorHAnsi" w:cs="Times New Roman"/>
          <w:szCs w:val="20"/>
          <w:lang w:eastAsia="nb-NO"/>
        </w:rPr>
        <w:t xml:space="preserve"> </w:t>
      </w:r>
    </w:p>
    <w:p w14:paraId="2F0AFD84" w14:textId="77777777" w:rsidR="009D36F1" w:rsidRPr="009D36F1" w:rsidRDefault="009D36F1" w:rsidP="00E1705A">
      <w:pPr>
        <w:pStyle w:val="Overskrift2"/>
        <w:rPr>
          <w:lang w:eastAsia="nb-NO"/>
        </w:rPr>
      </w:pPr>
      <w:bookmarkStart w:id="1" w:name="_Toc237525499"/>
      <w:r w:rsidRPr="6CE75F34">
        <w:rPr>
          <w:lang w:eastAsia="nb-NO"/>
        </w:rPr>
        <w:t>Estimert hyppighet hjulskift og dekkskift</w:t>
      </w:r>
      <w:bookmarkEnd w:id="1"/>
    </w:p>
    <w:p w14:paraId="53AC8A6B" w14:textId="77777777" w:rsidR="009D36F1" w:rsidRPr="009D36F1" w:rsidRDefault="009D36F1" w:rsidP="009D36F1">
      <w:pPr>
        <w:spacing w:after="120" w:line="276" w:lineRule="auto"/>
        <w:rPr>
          <w:rFonts w:asciiTheme="majorHAnsi" w:eastAsia="Times New Roman" w:hAnsiTheme="majorHAnsi" w:cs="Times New Roman"/>
          <w:szCs w:val="20"/>
          <w:lang w:eastAsia="nb-NO"/>
        </w:rPr>
      </w:pPr>
      <w:r w:rsidRPr="009D36F1">
        <w:rPr>
          <w:rFonts w:asciiTheme="majorHAnsi" w:eastAsia="Times New Roman" w:hAnsiTheme="majorHAnsi" w:cs="Times New Roman"/>
          <w:szCs w:val="20"/>
          <w:lang w:eastAsia="nb-NO"/>
        </w:rPr>
        <w:t>Definisjoner:</w:t>
      </w:r>
    </w:p>
    <w:p w14:paraId="6708413A" w14:textId="77777777" w:rsidR="00162250" w:rsidRPr="00ED3AD4" w:rsidRDefault="00162250" w:rsidP="00ED3AD4">
      <w:pPr>
        <w:pStyle w:val="Listeavsnitt"/>
        <w:numPr>
          <w:ilvl w:val="0"/>
          <w:numId w:val="39"/>
        </w:numPr>
        <w:spacing w:before="200" w:after="200" w:line="276" w:lineRule="auto"/>
        <w:rPr>
          <w:rFonts w:asciiTheme="majorHAnsi" w:eastAsia="Times New Roman" w:hAnsiTheme="majorHAnsi" w:cs="Times New Roman"/>
          <w:szCs w:val="20"/>
          <w:lang w:eastAsia="nb-NO"/>
        </w:rPr>
      </w:pPr>
      <w:r w:rsidRPr="00ED3AD4">
        <w:rPr>
          <w:rFonts w:asciiTheme="majorHAnsi" w:eastAsia="Times New Roman" w:hAnsiTheme="majorHAnsi" w:cs="Times New Roman"/>
          <w:szCs w:val="20"/>
          <w:lang w:eastAsia="nb-NO"/>
        </w:rPr>
        <w:t xml:space="preserve">Hjulskift – hjul av og på maskin </w:t>
      </w:r>
    </w:p>
    <w:p w14:paraId="42BB3133" w14:textId="77777777" w:rsidR="00162250" w:rsidRDefault="00162250" w:rsidP="00ED3AD4">
      <w:pPr>
        <w:pStyle w:val="Listeavsnitt"/>
        <w:numPr>
          <w:ilvl w:val="0"/>
          <w:numId w:val="39"/>
        </w:numPr>
        <w:spacing w:before="200" w:after="200" w:line="276" w:lineRule="auto"/>
        <w:rPr>
          <w:rFonts w:asciiTheme="majorHAnsi" w:eastAsia="Times New Roman" w:hAnsiTheme="majorHAnsi" w:cs="Times New Roman"/>
          <w:szCs w:val="20"/>
          <w:lang w:eastAsia="nb-NO"/>
        </w:rPr>
      </w:pPr>
      <w:r w:rsidRPr="00ED3AD4">
        <w:rPr>
          <w:rFonts w:asciiTheme="majorHAnsi" w:eastAsia="Times New Roman" w:hAnsiTheme="majorHAnsi" w:cs="Times New Roman"/>
          <w:szCs w:val="20"/>
          <w:lang w:eastAsia="nb-NO"/>
        </w:rPr>
        <w:t xml:space="preserve">Dekkskift – dekk av og på felg </w:t>
      </w:r>
    </w:p>
    <w:p w14:paraId="491C72B8" w14:textId="39D72F33" w:rsidR="00C56EF9" w:rsidRPr="00C56EF9" w:rsidRDefault="00A16A42" w:rsidP="00C56EF9">
      <w:pPr>
        <w:spacing w:before="200" w:after="200" w:line="276" w:lineRule="auto"/>
        <w:rPr>
          <w:rFonts w:asciiTheme="majorHAnsi" w:eastAsia="Times New Roman" w:hAnsiTheme="majorHAnsi" w:cs="Times New Roman"/>
          <w:szCs w:val="20"/>
          <w:lang w:eastAsia="nb-NO"/>
        </w:rPr>
      </w:pPr>
      <w:r>
        <w:rPr>
          <w:rFonts w:asciiTheme="majorHAnsi" w:eastAsia="Times New Roman" w:hAnsiTheme="majorHAnsi" w:cs="Times New Roman"/>
          <w:szCs w:val="20"/>
          <w:lang w:eastAsia="nb-NO"/>
        </w:rPr>
        <w:t>H</w:t>
      </w:r>
      <w:r w:rsidR="00C56EF9" w:rsidRPr="00C56EF9">
        <w:rPr>
          <w:rFonts w:asciiTheme="majorHAnsi" w:eastAsia="Times New Roman" w:hAnsiTheme="majorHAnsi" w:cs="Times New Roman"/>
          <w:szCs w:val="20"/>
          <w:lang w:eastAsia="nb-NO"/>
        </w:rPr>
        <w:t xml:space="preserve">jullasterne bytter </w:t>
      </w:r>
      <w:r>
        <w:rPr>
          <w:rFonts w:asciiTheme="majorHAnsi" w:eastAsia="Times New Roman" w:hAnsiTheme="majorHAnsi" w:cs="Times New Roman"/>
          <w:szCs w:val="20"/>
          <w:lang w:eastAsia="nb-NO"/>
        </w:rPr>
        <w:t xml:space="preserve">i utgangspunktet </w:t>
      </w:r>
      <w:r w:rsidR="00C56EF9" w:rsidRPr="00C56EF9">
        <w:rPr>
          <w:rFonts w:asciiTheme="majorHAnsi" w:eastAsia="Times New Roman" w:hAnsiTheme="majorHAnsi" w:cs="Times New Roman"/>
          <w:szCs w:val="20"/>
          <w:lang w:eastAsia="nb-NO"/>
        </w:rPr>
        <w:t>til sommer/vinter hvert år</w:t>
      </w:r>
      <w:r>
        <w:rPr>
          <w:rFonts w:asciiTheme="majorHAnsi" w:eastAsia="Times New Roman" w:hAnsiTheme="majorHAnsi" w:cs="Times New Roman"/>
          <w:szCs w:val="20"/>
          <w:lang w:eastAsia="nb-NO"/>
        </w:rPr>
        <w:t>.</w:t>
      </w:r>
    </w:p>
    <w:p w14:paraId="1CED52D4" w14:textId="1A69A855" w:rsidR="00C56EF9" w:rsidRPr="009D36F1" w:rsidRDefault="00671827" w:rsidP="009D36F1">
      <w:pPr>
        <w:spacing w:after="200" w:line="276" w:lineRule="auto"/>
        <w:rPr>
          <w:rFonts w:asciiTheme="majorHAnsi" w:eastAsia="Times New Roman" w:hAnsiTheme="majorHAnsi" w:cs="Times New Roman"/>
          <w:szCs w:val="20"/>
          <w:lang w:eastAsia="nb-NO"/>
        </w:rPr>
      </w:pPr>
      <w:r w:rsidRPr="00671827">
        <w:rPr>
          <w:rFonts w:asciiTheme="majorHAnsi" w:eastAsia="Times New Roman" w:hAnsiTheme="majorHAnsi" w:cs="Times New Roman"/>
          <w:szCs w:val="20"/>
          <w:lang w:eastAsia="nb-NO"/>
        </w:rPr>
        <w:t>REG anslår et behov for nye dekk til de små hjullasterne hvert annet/tredje år. De mellomstore og store hjullasterne har behov for nye dekk ca. hvert femte år eller sjeldnere. Dekkene på hageavfallsmaskinene og andre spesialmaskiner som står stille mens de utfører arbeid vil ikke slites ned. Disse vil kun ha behov for nye dekk ved skade på dekkene.</w:t>
      </w:r>
      <w:r w:rsidR="009D36F1" w:rsidRPr="009D36F1">
        <w:rPr>
          <w:rFonts w:asciiTheme="majorHAnsi" w:eastAsia="Times New Roman" w:hAnsiTheme="majorHAnsi" w:cs="Times New Roman"/>
          <w:szCs w:val="20"/>
          <w:lang w:eastAsia="nb-NO"/>
        </w:rPr>
        <w:br/>
      </w:r>
    </w:p>
    <w:p w14:paraId="10CFB8FC" w14:textId="6F0A52E2" w:rsidR="00497C5D" w:rsidRPr="00497C5D" w:rsidRDefault="008F5B45" w:rsidP="008F5B45">
      <w:pPr>
        <w:pStyle w:val="Overskrift2"/>
      </w:pPr>
      <w:bookmarkStart w:id="2" w:name="_Toc237525500"/>
      <w:r>
        <w:t>Type dekk</w:t>
      </w:r>
      <w:bookmarkEnd w:id="2"/>
    </w:p>
    <w:p w14:paraId="0DA1B1C1" w14:textId="77777777" w:rsidR="00DE2DA8" w:rsidRPr="00DE2DA8" w:rsidRDefault="00DE2DA8" w:rsidP="005B1172">
      <w:pPr>
        <w:keepNext/>
        <w:keepLines/>
        <w:spacing w:before="120" w:after="0" w:line="288" w:lineRule="auto"/>
        <w:ind w:left="862" w:hanging="862"/>
        <w:outlineLvl w:val="3"/>
        <w:rPr>
          <w:rFonts w:asciiTheme="majorHAnsi" w:eastAsia="MS Gothic" w:hAnsiTheme="majorHAnsi" w:cs="Times New Roman"/>
          <w:b/>
          <w:bCs/>
          <w:i/>
          <w:iCs/>
          <w:szCs w:val="20"/>
        </w:rPr>
      </w:pPr>
      <w:r w:rsidRPr="00DE2DA8">
        <w:rPr>
          <w:rFonts w:asciiTheme="majorHAnsi" w:eastAsia="MS Gothic" w:hAnsiTheme="majorHAnsi" w:cs="Times New Roman"/>
          <w:b/>
          <w:bCs/>
          <w:i/>
          <w:iCs/>
          <w:szCs w:val="20"/>
        </w:rPr>
        <w:t>Nye dekk</w:t>
      </w:r>
    </w:p>
    <w:p w14:paraId="11240282" w14:textId="323F5803" w:rsidR="000A27B3" w:rsidRPr="000A27B3" w:rsidRDefault="000A27B3" w:rsidP="000A27B3">
      <w:pPr>
        <w:spacing w:after="0" w:line="288" w:lineRule="auto"/>
        <w:contextualSpacing/>
        <w:rPr>
          <w:rFonts w:asciiTheme="majorHAnsi" w:eastAsia="Calibri" w:hAnsiTheme="majorHAnsi" w:cs="Times New Roman"/>
          <w:szCs w:val="20"/>
        </w:rPr>
      </w:pPr>
      <w:r w:rsidRPr="000A27B3">
        <w:rPr>
          <w:rFonts w:asciiTheme="majorHAnsi" w:eastAsia="Calibri" w:hAnsiTheme="majorHAnsi" w:cs="Times New Roman"/>
          <w:szCs w:val="20"/>
        </w:rPr>
        <w:t>•</w:t>
      </w:r>
      <w:r w:rsidRPr="000A27B3">
        <w:rPr>
          <w:rFonts w:asciiTheme="majorHAnsi" w:eastAsia="Calibri" w:hAnsiTheme="majorHAnsi" w:cs="Times New Roman"/>
          <w:szCs w:val="20"/>
        </w:rPr>
        <w:tab/>
      </w:r>
      <w:r w:rsidR="00A16A42">
        <w:rPr>
          <w:rFonts w:asciiTheme="majorHAnsi" w:eastAsia="Calibri" w:hAnsiTheme="majorHAnsi" w:cs="Times New Roman"/>
          <w:szCs w:val="20"/>
        </w:rPr>
        <w:t>sommer/</w:t>
      </w:r>
      <w:r w:rsidRPr="000A27B3">
        <w:rPr>
          <w:rFonts w:asciiTheme="majorHAnsi" w:eastAsia="Calibri" w:hAnsiTheme="majorHAnsi" w:cs="Times New Roman"/>
          <w:szCs w:val="20"/>
        </w:rPr>
        <w:t>vinterdekk til hjullaster</w:t>
      </w:r>
    </w:p>
    <w:p w14:paraId="57DDB5D0" w14:textId="2D80E914" w:rsidR="00671827" w:rsidRDefault="000A27B3" w:rsidP="000A27B3">
      <w:pPr>
        <w:spacing w:after="0" w:line="288" w:lineRule="auto"/>
        <w:contextualSpacing/>
        <w:rPr>
          <w:rFonts w:asciiTheme="majorHAnsi" w:eastAsia="Calibri" w:hAnsiTheme="majorHAnsi" w:cs="Times New Roman"/>
          <w:szCs w:val="20"/>
        </w:rPr>
      </w:pPr>
      <w:r w:rsidRPr="000A27B3">
        <w:rPr>
          <w:rFonts w:asciiTheme="majorHAnsi" w:eastAsia="Calibri" w:hAnsiTheme="majorHAnsi" w:cs="Times New Roman"/>
          <w:szCs w:val="20"/>
        </w:rPr>
        <w:t>•</w:t>
      </w:r>
      <w:r w:rsidRPr="000A27B3">
        <w:rPr>
          <w:rFonts w:asciiTheme="majorHAnsi" w:eastAsia="Calibri" w:hAnsiTheme="majorHAnsi" w:cs="Times New Roman"/>
          <w:szCs w:val="20"/>
        </w:rPr>
        <w:tab/>
        <w:t>kompakte dekk til hjulgravere og gaffeltrucker</w:t>
      </w:r>
    </w:p>
    <w:p w14:paraId="3E015BBF" w14:textId="77777777" w:rsidR="00671827" w:rsidRPr="00DE2DA8" w:rsidRDefault="00671827" w:rsidP="00671827">
      <w:pPr>
        <w:spacing w:after="0" w:line="288" w:lineRule="auto"/>
        <w:contextualSpacing/>
        <w:rPr>
          <w:rFonts w:asciiTheme="majorHAnsi" w:eastAsia="Calibri" w:hAnsiTheme="majorHAnsi" w:cs="Times New Roman"/>
          <w:szCs w:val="20"/>
        </w:rPr>
      </w:pPr>
    </w:p>
    <w:p w14:paraId="6DAA4B14" w14:textId="3F73138B" w:rsidR="005B1172" w:rsidRDefault="005B1172" w:rsidP="005B1172">
      <w:pPr>
        <w:pStyle w:val="Overskrift2"/>
        <w:rPr>
          <w:rFonts w:eastAsia="Oslo Sans Office"/>
        </w:rPr>
      </w:pPr>
      <w:bookmarkStart w:id="3" w:name="_Toc237525501"/>
      <w:r w:rsidRPr="005B1172">
        <w:rPr>
          <w:rFonts w:eastAsia="Oslo Sans Office"/>
        </w:rPr>
        <w:t>Rekvisita vil blant annet omfatte</w:t>
      </w:r>
      <w:bookmarkEnd w:id="3"/>
    </w:p>
    <w:p w14:paraId="08D1850B" w14:textId="77777777" w:rsidR="006E11D6" w:rsidRDefault="006E11D6" w:rsidP="006E11D6">
      <w:pPr>
        <w:numPr>
          <w:ilvl w:val="0"/>
          <w:numId w:val="36"/>
        </w:numPr>
        <w:spacing w:after="0" w:line="288" w:lineRule="auto"/>
        <w:contextualSpacing/>
        <w:rPr>
          <w:rFonts w:asciiTheme="majorHAnsi" w:hAnsiTheme="majorHAnsi" w:cs="Times New Roman"/>
          <w:szCs w:val="20"/>
        </w:rPr>
      </w:pPr>
      <w:r w:rsidRPr="00907862">
        <w:rPr>
          <w:rFonts w:asciiTheme="majorHAnsi" w:hAnsiTheme="majorHAnsi" w:cs="Times New Roman"/>
          <w:szCs w:val="20"/>
        </w:rPr>
        <w:t>ventiler til dekk</w:t>
      </w:r>
    </w:p>
    <w:p w14:paraId="7A307689" w14:textId="2CBE18FF" w:rsidR="004233B3" w:rsidRPr="00907862" w:rsidRDefault="004233B3" w:rsidP="006E11D6">
      <w:pPr>
        <w:numPr>
          <w:ilvl w:val="0"/>
          <w:numId w:val="36"/>
        </w:numPr>
        <w:spacing w:after="0" w:line="288" w:lineRule="auto"/>
        <w:contextualSpacing/>
        <w:rPr>
          <w:rFonts w:asciiTheme="majorHAnsi" w:hAnsiTheme="majorHAnsi" w:cs="Times New Roman"/>
          <w:szCs w:val="20"/>
        </w:rPr>
      </w:pPr>
      <w:r>
        <w:rPr>
          <w:rFonts w:asciiTheme="majorHAnsi" w:hAnsiTheme="majorHAnsi" w:cs="Times New Roman"/>
          <w:szCs w:val="20"/>
        </w:rPr>
        <w:t>punkteringsvæske</w:t>
      </w:r>
    </w:p>
    <w:p w14:paraId="66E4746F" w14:textId="77777777" w:rsidR="005B1172" w:rsidRDefault="005B1172" w:rsidP="005B1172"/>
    <w:p w14:paraId="6352C254" w14:textId="03566574" w:rsidR="006E11D6" w:rsidRDefault="00454D08" w:rsidP="006E11D6">
      <w:pPr>
        <w:pStyle w:val="Overskrift2"/>
        <w:rPr>
          <w:rFonts w:eastAsia="Oslo Sans Office"/>
        </w:rPr>
      </w:pPr>
      <w:bookmarkStart w:id="4" w:name="_Toc237525502"/>
      <w:r>
        <w:rPr>
          <w:rFonts w:eastAsia="Oslo Sans Office"/>
        </w:rPr>
        <w:t>Tjenester</w:t>
      </w:r>
      <w:r w:rsidR="006E11D6" w:rsidRPr="005B1172">
        <w:rPr>
          <w:rFonts w:eastAsia="Oslo Sans Office"/>
        </w:rPr>
        <w:t xml:space="preserve"> vil blant annet omfatte</w:t>
      </w:r>
      <w:bookmarkEnd w:id="4"/>
    </w:p>
    <w:p w14:paraId="79748DBA" w14:textId="77777777" w:rsidR="00041E27" w:rsidRPr="00041E27" w:rsidRDefault="00041E27" w:rsidP="00041E27">
      <w:pPr>
        <w:pStyle w:val="Listeavsnitt"/>
        <w:numPr>
          <w:ilvl w:val="0"/>
          <w:numId w:val="40"/>
        </w:numPr>
        <w:rPr>
          <w:rFonts w:asciiTheme="majorHAnsi" w:hAnsiTheme="majorHAnsi" w:cs="Times New Roman"/>
          <w:szCs w:val="20"/>
        </w:rPr>
      </w:pPr>
      <w:r w:rsidRPr="00041E27">
        <w:rPr>
          <w:rFonts w:asciiTheme="majorHAnsi" w:hAnsiTheme="majorHAnsi" w:cs="Times New Roman"/>
          <w:szCs w:val="20"/>
        </w:rPr>
        <w:t xml:space="preserve">hjulskift </w:t>
      </w:r>
    </w:p>
    <w:p w14:paraId="076E231E" w14:textId="77777777" w:rsidR="00041E27" w:rsidRPr="00041E27" w:rsidRDefault="00041E27" w:rsidP="00041E27">
      <w:pPr>
        <w:pStyle w:val="Listeavsnitt"/>
        <w:numPr>
          <w:ilvl w:val="0"/>
          <w:numId w:val="40"/>
        </w:numPr>
        <w:rPr>
          <w:rFonts w:asciiTheme="majorHAnsi" w:hAnsiTheme="majorHAnsi" w:cs="Times New Roman"/>
          <w:szCs w:val="20"/>
        </w:rPr>
      </w:pPr>
      <w:r w:rsidRPr="00041E27">
        <w:rPr>
          <w:rFonts w:asciiTheme="majorHAnsi" w:hAnsiTheme="majorHAnsi" w:cs="Times New Roman"/>
          <w:szCs w:val="20"/>
        </w:rPr>
        <w:t>dekkskift</w:t>
      </w:r>
    </w:p>
    <w:p w14:paraId="2745E3D5" w14:textId="77777777" w:rsidR="00041E27" w:rsidRPr="00041E27" w:rsidRDefault="00041E27" w:rsidP="00041E27">
      <w:pPr>
        <w:pStyle w:val="Listeavsnitt"/>
        <w:numPr>
          <w:ilvl w:val="0"/>
          <w:numId w:val="40"/>
        </w:numPr>
        <w:rPr>
          <w:rFonts w:asciiTheme="majorHAnsi" w:hAnsiTheme="majorHAnsi" w:cs="Times New Roman"/>
          <w:szCs w:val="20"/>
        </w:rPr>
      </w:pPr>
      <w:r w:rsidRPr="00041E27">
        <w:rPr>
          <w:rFonts w:asciiTheme="majorHAnsi" w:hAnsiTheme="majorHAnsi" w:cs="Times New Roman"/>
          <w:szCs w:val="20"/>
        </w:rPr>
        <w:t xml:space="preserve">seiping av dekk </w:t>
      </w:r>
    </w:p>
    <w:p w14:paraId="3F42231E" w14:textId="77777777" w:rsidR="00041E27" w:rsidRPr="00041E27" w:rsidRDefault="00041E27" w:rsidP="00041E27">
      <w:pPr>
        <w:pStyle w:val="Listeavsnitt"/>
        <w:numPr>
          <w:ilvl w:val="0"/>
          <w:numId w:val="40"/>
        </w:numPr>
        <w:rPr>
          <w:rFonts w:asciiTheme="majorHAnsi" w:hAnsiTheme="majorHAnsi" w:cs="Times New Roman"/>
          <w:szCs w:val="20"/>
        </w:rPr>
      </w:pPr>
      <w:r w:rsidRPr="00041E27">
        <w:rPr>
          <w:rFonts w:asciiTheme="majorHAnsi" w:hAnsiTheme="majorHAnsi" w:cs="Times New Roman"/>
          <w:szCs w:val="20"/>
        </w:rPr>
        <w:t>reparasjon av dekk (alle gjenstander som står fast i dekket skal fjernes)</w:t>
      </w:r>
    </w:p>
    <w:p w14:paraId="674A0D56" w14:textId="77777777" w:rsidR="00041E27" w:rsidRPr="00041E27" w:rsidRDefault="00041E27" w:rsidP="00041E27">
      <w:pPr>
        <w:pStyle w:val="Listeavsnitt"/>
        <w:numPr>
          <w:ilvl w:val="0"/>
          <w:numId w:val="40"/>
        </w:numPr>
        <w:rPr>
          <w:rFonts w:asciiTheme="majorHAnsi" w:hAnsiTheme="majorHAnsi" w:cs="Times New Roman"/>
          <w:szCs w:val="20"/>
        </w:rPr>
      </w:pPr>
      <w:r w:rsidRPr="00041E27">
        <w:rPr>
          <w:rFonts w:asciiTheme="majorHAnsi" w:hAnsiTheme="majorHAnsi" w:cs="Times New Roman"/>
          <w:szCs w:val="20"/>
        </w:rPr>
        <w:t>serviceutrykning ved behov</w:t>
      </w:r>
    </w:p>
    <w:p w14:paraId="1EEE9B79" w14:textId="77777777" w:rsidR="00041E27" w:rsidRPr="00041E27" w:rsidRDefault="00041E27" w:rsidP="00041E27">
      <w:pPr>
        <w:pStyle w:val="Listeavsnitt"/>
        <w:numPr>
          <w:ilvl w:val="0"/>
          <w:numId w:val="40"/>
        </w:numPr>
        <w:rPr>
          <w:rFonts w:asciiTheme="majorHAnsi" w:hAnsiTheme="majorHAnsi" w:cs="Times New Roman"/>
          <w:szCs w:val="20"/>
        </w:rPr>
      </w:pPr>
      <w:r w:rsidRPr="00041E27">
        <w:rPr>
          <w:rFonts w:asciiTheme="majorHAnsi" w:hAnsiTheme="majorHAnsi" w:cs="Times New Roman"/>
          <w:szCs w:val="20"/>
        </w:rPr>
        <w:t>fylling av punkteringsvæske på hjul til anleggsmaskiner</w:t>
      </w:r>
    </w:p>
    <w:p w14:paraId="011277E5" w14:textId="77777777" w:rsidR="006E11D6" w:rsidRDefault="006E11D6" w:rsidP="002A7CC2"/>
    <w:p w14:paraId="323532C1" w14:textId="6A6A5A9D" w:rsidR="001545C6" w:rsidRPr="001545C6" w:rsidRDefault="001545C6" w:rsidP="00907862">
      <w:pPr>
        <w:pStyle w:val="Overskrift2"/>
      </w:pPr>
      <w:bookmarkStart w:id="5" w:name="_Toc237525503"/>
      <w:r w:rsidRPr="001545C6">
        <w:t>Avtalen omfatter følgende lokasjoner</w:t>
      </w:r>
      <w:bookmarkEnd w:id="5"/>
    </w:p>
    <w:p w14:paraId="61DF4608" w14:textId="77777777" w:rsidR="0030537E"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Hovedkontor/ verksted, Haraldrudveien 20, 0581 Oslo.</w:t>
      </w:r>
    </w:p>
    <w:p w14:paraId="4D8E9E30" w14:textId="77777777" w:rsidR="0030537E"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proofErr w:type="spellStart"/>
      <w:r w:rsidRPr="00BF1ADD">
        <w:rPr>
          <w:rFonts w:asciiTheme="majorHAnsi" w:eastAsiaTheme="majorEastAsia" w:hAnsiTheme="majorHAnsi" w:cs="Times New Roman"/>
          <w:bCs/>
          <w:color w:val="000000" w:themeColor="text1"/>
        </w:rPr>
        <w:t>Haraldrud</w:t>
      </w:r>
      <w:proofErr w:type="spellEnd"/>
      <w:r w:rsidRPr="00BF1ADD">
        <w:rPr>
          <w:rFonts w:asciiTheme="majorHAnsi" w:eastAsiaTheme="majorEastAsia" w:hAnsiTheme="majorHAnsi" w:cs="Times New Roman"/>
          <w:bCs/>
          <w:color w:val="000000" w:themeColor="text1"/>
        </w:rPr>
        <w:t xml:space="preserve"> sorteringsanlegg, Brobekkveien 87, 0582 OSLO.</w:t>
      </w:r>
    </w:p>
    <w:p w14:paraId="735765E2" w14:textId="77777777" w:rsidR="0030537E" w:rsidRPr="00BF1ADD"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proofErr w:type="spellStart"/>
      <w:r w:rsidRPr="00BF1ADD">
        <w:rPr>
          <w:rFonts w:asciiTheme="majorHAnsi" w:eastAsiaTheme="majorEastAsia" w:hAnsiTheme="majorHAnsi" w:cs="Times New Roman"/>
          <w:bCs/>
          <w:color w:val="000000" w:themeColor="text1"/>
        </w:rPr>
        <w:t>Haraldrud</w:t>
      </w:r>
      <w:proofErr w:type="spellEnd"/>
      <w:r w:rsidRPr="00BF1ADD">
        <w:rPr>
          <w:rFonts w:asciiTheme="majorHAnsi" w:eastAsiaTheme="majorEastAsia" w:hAnsiTheme="majorHAnsi" w:cs="Times New Roman"/>
          <w:bCs/>
          <w:color w:val="000000" w:themeColor="text1"/>
        </w:rPr>
        <w:t xml:space="preserve"> gjenbruksstasjon, Haraldrudveien 18, 0581 Oslo.</w:t>
      </w:r>
    </w:p>
    <w:p w14:paraId="7AEC961E" w14:textId="77777777" w:rsidR="0030537E" w:rsidRPr="00BF1ADD"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 xml:space="preserve">Grønmo gjenbruksstasjon og komposteringsanlegg, </w:t>
      </w:r>
      <w:proofErr w:type="spellStart"/>
      <w:r w:rsidRPr="00BF1ADD">
        <w:rPr>
          <w:rFonts w:asciiTheme="majorHAnsi" w:eastAsiaTheme="majorEastAsia" w:hAnsiTheme="majorHAnsi" w:cs="Times New Roman"/>
          <w:bCs/>
          <w:color w:val="000000" w:themeColor="text1"/>
        </w:rPr>
        <w:t>Sørliveien</w:t>
      </w:r>
      <w:proofErr w:type="spellEnd"/>
      <w:r w:rsidRPr="00BF1ADD">
        <w:rPr>
          <w:rFonts w:asciiTheme="majorHAnsi" w:eastAsiaTheme="majorEastAsia" w:hAnsiTheme="majorHAnsi" w:cs="Times New Roman"/>
          <w:bCs/>
          <w:color w:val="000000" w:themeColor="text1"/>
        </w:rPr>
        <w:t>, 1279 Oslo.</w:t>
      </w:r>
    </w:p>
    <w:p w14:paraId="61480963" w14:textId="77777777" w:rsidR="0030537E" w:rsidRPr="00BF1ADD"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Grefsen gjenbruksstasjon, Kapellveien 118, 0493 Oslo.</w:t>
      </w:r>
    </w:p>
    <w:p w14:paraId="239D0AFC" w14:textId="77777777" w:rsidR="0030537E" w:rsidRPr="00BF1ADD"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Ryen gjenbruksstasjon, Vårveien 87, 1182 Oslo.</w:t>
      </w:r>
    </w:p>
    <w:p w14:paraId="5ABB2E3A" w14:textId="77777777" w:rsidR="0030537E" w:rsidRPr="00BF1ADD"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 xml:space="preserve">Smestad gjenbruksstasjon, </w:t>
      </w:r>
      <w:proofErr w:type="spellStart"/>
      <w:r w:rsidRPr="00BF1ADD">
        <w:rPr>
          <w:rFonts w:asciiTheme="majorHAnsi" w:eastAsiaTheme="majorEastAsia" w:hAnsiTheme="majorHAnsi" w:cs="Times New Roman"/>
          <w:bCs/>
          <w:color w:val="000000" w:themeColor="text1"/>
        </w:rPr>
        <w:t>Ullernchausséen</w:t>
      </w:r>
      <w:proofErr w:type="spellEnd"/>
      <w:r w:rsidRPr="00BF1ADD">
        <w:rPr>
          <w:rFonts w:asciiTheme="majorHAnsi" w:eastAsiaTheme="majorEastAsia" w:hAnsiTheme="majorHAnsi" w:cs="Times New Roman"/>
          <w:bCs/>
          <w:color w:val="000000" w:themeColor="text1"/>
        </w:rPr>
        <w:t xml:space="preserve"> 26, 0379 Oslo.</w:t>
      </w:r>
    </w:p>
    <w:p w14:paraId="59E94840" w14:textId="77777777" w:rsidR="0030537E" w:rsidRPr="00BF1ADD"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Bygdøy hageavfallsmottak, Christian Frederiks vei, 0287 Oslo.</w:t>
      </w:r>
    </w:p>
    <w:p w14:paraId="6585AFA4" w14:textId="77777777" w:rsidR="0030537E" w:rsidRDefault="0030537E" w:rsidP="00BF1ADD">
      <w:pPr>
        <w:pStyle w:val="Listeavsnitt"/>
        <w:numPr>
          <w:ilvl w:val="0"/>
          <w:numId w:val="41"/>
        </w:num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Logistikksenter for farlig avfall, Haraldrudveien 24, 0581 Oslo.</w:t>
      </w:r>
    </w:p>
    <w:p w14:paraId="54B01219" w14:textId="77777777" w:rsidR="0030537E" w:rsidRPr="00BF1ADD" w:rsidRDefault="0030537E" w:rsidP="0030537E">
      <w:pPr>
        <w:tabs>
          <w:tab w:val="left" w:pos="945"/>
        </w:tabs>
        <w:spacing w:before="120"/>
        <w:rPr>
          <w:rFonts w:asciiTheme="majorHAnsi" w:eastAsiaTheme="majorEastAsia" w:hAnsiTheme="majorHAnsi" w:cs="Times New Roman"/>
          <w:bCs/>
          <w:color w:val="000000" w:themeColor="text1"/>
        </w:rPr>
      </w:pPr>
      <w:r w:rsidRPr="00BF1ADD">
        <w:rPr>
          <w:rFonts w:asciiTheme="majorHAnsi" w:eastAsiaTheme="majorEastAsia" w:hAnsiTheme="majorHAnsi" w:cs="Times New Roman"/>
          <w:bCs/>
          <w:color w:val="000000" w:themeColor="text1"/>
        </w:rPr>
        <w:t>REG forbeholder seg retten til å legge ned eksisterende, flytte eller opprette nye lokasjoner i Oslo.</w:t>
      </w:r>
    </w:p>
    <w:p w14:paraId="7CDF0026" w14:textId="6C736402" w:rsidR="00497C5D" w:rsidRPr="005B1172" w:rsidRDefault="001545C6" w:rsidP="005A24F9">
      <w:pPr>
        <w:pStyle w:val="Overskrift1"/>
      </w:pPr>
      <w:bookmarkStart w:id="6" w:name="_Toc237525504"/>
      <w:r>
        <w:t>Kvalitet</w:t>
      </w:r>
      <w:bookmarkEnd w:id="6"/>
    </w:p>
    <w:p w14:paraId="11A42F34" w14:textId="77777777" w:rsidR="006265AB" w:rsidRDefault="006265AB" w:rsidP="006265AB">
      <w:r>
        <w:t>Oppdragsgiver forventer at Leverandør tilbyr samme dekkmerke og kvalitet som i sitt tilbud gjennom hele kontraktsperioden. Dersom det blir endring i kvalitet/</w:t>
      </w:r>
      <w:proofErr w:type="gramStart"/>
      <w:r>
        <w:t>dekkmerke</w:t>
      </w:r>
      <w:proofErr w:type="gramEnd"/>
      <w:r>
        <w:t xml:space="preserve"> skal oppdragsgiver på forhånd godkjenne endringen.</w:t>
      </w:r>
    </w:p>
    <w:p w14:paraId="218B6A67" w14:textId="39A2770E" w:rsidR="006265AB" w:rsidRPr="00FF57D4" w:rsidRDefault="006265AB" w:rsidP="006265AB">
      <w:pPr>
        <w:rPr>
          <w:b/>
          <w:bCs/>
          <w:i/>
          <w:iCs/>
        </w:rPr>
      </w:pPr>
      <w:r w:rsidRPr="00FF57D4">
        <w:rPr>
          <w:b/>
          <w:bCs/>
          <w:i/>
          <w:iCs/>
        </w:rPr>
        <w:t>Hjullasterdekk</w:t>
      </w:r>
      <w:r w:rsidR="00FF57D4">
        <w:rPr>
          <w:b/>
          <w:bCs/>
          <w:i/>
          <w:iCs/>
        </w:rPr>
        <w:br/>
      </w:r>
      <w:r>
        <w:t xml:space="preserve">Hjullasterdekkene skal benyttes på maskiner som kjører på asfalt eller fast dekke på lukket område. I enkelte tilfeller blir de små og mellomstore hjullasterne kjørt langs offentlig vei, og dekkene som tilbys </w:t>
      </w:r>
      <w:r w:rsidR="00962CF1">
        <w:t xml:space="preserve">for dette formålet </w:t>
      </w:r>
      <w:r>
        <w:t>skal være velegnet for slik kjøring. Felles for alle hjullasterne er at de kun i sjeldne tilfeller transporterer vekt/masse over en avstand på mer enn 100 meter. De små og mellomstore hjullasterne benyttes i en to-skiftordning. Belastningen på hjullasterne er sesongbasert. Normalt antall maskintimer er ca. 8 timer pr. døgn, i vår- og høstsesongen.</w:t>
      </w:r>
    </w:p>
    <w:p w14:paraId="7C7DC1D0" w14:textId="77777777" w:rsidR="006265AB" w:rsidRDefault="006265AB" w:rsidP="006265AB">
      <w:r>
        <w:t>•</w:t>
      </w:r>
      <w:r>
        <w:tab/>
        <w:t xml:space="preserve">De </w:t>
      </w:r>
      <w:r w:rsidRPr="006265AB">
        <w:rPr>
          <w:u w:val="single"/>
        </w:rPr>
        <w:t>små hjullasterne</w:t>
      </w:r>
      <w:r>
        <w:t xml:space="preserve"> benyttes hovedsakelig til å flytte paller eller IBC-er som ikke er tyngre enn ett tonn.</w:t>
      </w:r>
    </w:p>
    <w:p w14:paraId="7F8144F1" w14:textId="77777777" w:rsidR="006265AB" w:rsidRDefault="006265AB" w:rsidP="006265AB">
      <w:r>
        <w:t>•</w:t>
      </w:r>
      <w:r>
        <w:tab/>
        <w:t xml:space="preserve">De </w:t>
      </w:r>
      <w:r w:rsidRPr="006265AB">
        <w:rPr>
          <w:u w:val="single"/>
        </w:rPr>
        <w:t>mellomstore hjullasterne</w:t>
      </w:r>
      <w:r>
        <w:t xml:space="preserve"> benyttes til å rangere, tomme og fulle, 35m3 krokcontainere til og fra rampene på gjenbruksstasjonene, samt laste løst hageavfall i 35m3 krokcontainere. I tillegg utfører de brøyting på vinteren og feiing av asfalt på sommeren. </w:t>
      </w:r>
    </w:p>
    <w:p w14:paraId="272FDE05" w14:textId="1D3EBF79" w:rsidR="004D45F5" w:rsidRDefault="006265AB" w:rsidP="006265AB">
      <w:r>
        <w:t>•</w:t>
      </w:r>
      <w:r>
        <w:tab/>
        <w:t xml:space="preserve">De </w:t>
      </w:r>
      <w:r w:rsidRPr="006265AB">
        <w:rPr>
          <w:u w:val="single"/>
        </w:rPr>
        <w:t>store hjullasterne</w:t>
      </w:r>
      <w:r>
        <w:t xml:space="preserve"> benyttes til å vende ranker med kompost samt lasting av hageavfall i kverner og kompost i sikteverk.</w:t>
      </w:r>
    </w:p>
    <w:p w14:paraId="1835B30C" w14:textId="3A56FF88" w:rsidR="00907862" w:rsidRPr="005B1172" w:rsidRDefault="00907862" w:rsidP="005A24F9">
      <w:pPr>
        <w:pStyle w:val="Overskrift1"/>
      </w:pPr>
      <w:bookmarkStart w:id="7" w:name="_Toc237525505"/>
      <w:r>
        <w:t>Utførelse av oppdraget</w:t>
      </w:r>
      <w:bookmarkEnd w:id="7"/>
    </w:p>
    <w:p w14:paraId="1A4451DC" w14:textId="52B3811C" w:rsidR="00652727" w:rsidRDefault="00EE6621" w:rsidP="00907862">
      <w:pPr>
        <w:rPr>
          <w:rFonts w:asciiTheme="majorHAnsi" w:eastAsia="Times New Roman" w:hAnsiTheme="majorHAnsi" w:cs="Times New Roman"/>
          <w:szCs w:val="20"/>
          <w:lang w:eastAsia="nb-NO"/>
        </w:rPr>
      </w:pPr>
      <w:r w:rsidRPr="00EE6621">
        <w:rPr>
          <w:rFonts w:asciiTheme="majorHAnsi" w:eastAsia="Times New Roman" w:hAnsiTheme="majorHAnsi" w:cs="Times New Roman"/>
          <w:szCs w:val="20"/>
          <w:lang w:eastAsia="nb-NO"/>
        </w:rPr>
        <w:t xml:space="preserve">Hovedvekten av tjenestene </w:t>
      </w:r>
      <w:r w:rsidR="00E25466">
        <w:rPr>
          <w:rFonts w:asciiTheme="majorHAnsi" w:eastAsia="Times New Roman" w:hAnsiTheme="majorHAnsi" w:cs="Times New Roman"/>
          <w:szCs w:val="20"/>
          <w:lang w:eastAsia="nb-NO"/>
        </w:rPr>
        <w:t>skal</w:t>
      </w:r>
      <w:r w:rsidRPr="00EE6621">
        <w:rPr>
          <w:rFonts w:asciiTheme="majorHAnsi" w:eastAsia="Times New Roman" w:hAnsiTheme="majorHAnsi" w:cs="Times New Roman"/>
          <w:szCs w:val="20"/>
          <w:lang w:eastAsia="nb-NO"/>
        </w:rPr>
        <w:t xml:space="preserve"> utføres på oppdragsgivers lokasjoner i ordinær arbeidstid. </w:t>
      </w:r>
    </w:p>
    <w:p w14:paraId="25BC5365" w14:textId="10F6B512" w:rsidR="00DC417F" w:rsidRPr="005B1172" w:rsidRDefault="00DC417F" w:rsidP="00DC417F">
      <w:pPr>
        <w:pStyle w:val="Overskrift2"/>
      </w:pPr>
      <w:bookmarkStart w:id="8" w:name="_Toc237525506"/>
      <w:r w:rsidRPr="00BD3FCE">
        <w:lastRenderedPageBreak/>
        <w:t xml:space="preserve">Responstid </w:t>
      </w:r>
      <w:r>
        <w:t>–</w:t>
      </w:r>
      <w:r w:rsidRPr="00BD3FCE">
        <w:t xml:space="preserve"> </w:t>
      </w:r>
      <w:r>
        <w:t>umiddelbar utrykning</w:t>
      </w:r>
      <w:bookmarkEnd w:id="8"/>
    </w:p>
    <w:p w14:paraId="5EECB014" w14:textId="65CCB2D5" w:rsidR="00A95D2C" w:rsidRPr="00A95D2C" w:rsidRDefault="00A95D2C" w:rsidP="00A95D2C">
      <w:pPr>
        <w:rPr>
          <w:rFonts w:asciiTheme="majorHAnsi" w:eastAsia="Times New Roman" w:hAnsiTheme="majorHAnsi" w:cs="Times New Roman"/>
          <w:szCs w:val="20"/>
          <w:lang w:eastAsia="nb-NO"/>
        </w:rPr>
      </w:pPr>
      <w:r w:rsidRPr="00A95D2C">
        <w:rPr>
          <w:rFonts w:asciiTheme="majorHAnsi" w:eastAsia="Times New Roman" w:hAnsiTheme="majorHAnsi" w:cs="Times New Roman"/>
          <w:szCs w:val="20"/>
          <w:lang w:eastAsia="nb-NO"/>
        </w:rPr>
        <w:t xml:space="preserve">Anleggsmaskinene er kritiske for driften, og det vil kunne oppstå behov for umiddelbar utrykning. Leverandøren skal i slike tilfeller tilby bistand på stedet </w:t>
      </w:r>
      <w:r w:rsidR="0099697D">
        <w:rPr>
          <w:rFonts w:asciiTheme="majorHAnsi" w:eastAsia="Times New Roman" w:hAnsiTheme="majorHAnsi" w:cs="Times New Roman"/>
          <w:szCs w:val="20"/>
          <w:lang w:eastAsia="nb-NO"/>
        </w:rPr>
        <w:t xml:space="preserve">mellom </w:t>
      </w:r>
      <w:proofErr w:type="spellStart"/>
      <w:r w:rsidR="0099697D">
        <w:rPr>
          <w:rFonts w:asciiTheme="majorHAnsi" w:eastAsia="Times New Roman" w:hAnsiTheme="majorHAnsi" w:cs="Times New Roman"/>
          <w:szCs w:val="20"/>
          <w:lang w:eastAsia="nb-NO"/>
        </w:rPr>
        <w:t>kl</w:t>
      </w:r>
      <w:proofErr w:type="spellEnd"/>
      <w:r w:rsidR="0099697D">
        <w:rPr>
          <w:rFonts w:asciiTheme="majorHAnsi" w:eastAsia="Times New Roman" w:hAnsiTheme="majorHAnsi" w:cs="Times New Roman"/>
          <w:szCs w:val="20"/>
          <w:lang w:eastAsia="nb-NO"/>
        </w:rPr>
        <w:t xml:space="preserve"> 06 - 22</w:t>
      </w:r>
      <w:r w:rsidRPr="00A95D2C">
        <w:rPr>
          <w:rFonts w:asciiTheme="majorHAnsi" w:eastAsia="Times New Roman" w:hAnsiTheme="majorHAnsi" w:cs="Times New Roman"/>
          <w:szCs w:val="20"/>
          <w:lang w:eastAsia="nb-NO"/>
        </w:rPr>
        <w:t xml:space="preserve"> </w:t>
      </w:r>
      <w:r w:rsidR="00BA581B">
        <w:rPr>
          <w:rFonts w:asciiTheme="majorHAnsi" w:eastAsia="Times New Roman" w:hAnsiTheme="majorHAnsi" w:cs="Times New Roman"/>
          <w:szCs w:val="20"/>
          <w:lang w:eastAsia="nb-NO"/>
        </w:rPr>
        <w:t xml:space="preserve">på hverdager </w:t>
      </w:r>
      <w:r w:rsidRPr="00A95D2C">
        <w:rPr>
          <w:rFonts w:asciiTheme="majorHAnsi" w:eastAsia="Times New Roman" w:hAnsiTheme="majorHAnsi" w:cs="Times New Roman"/>
          <w:szCs w:val="20"/>
          <w:lang w:eastAsia="nb-NO"/>
        </w:rPr>
        <w:t>(</w:t>
      </w:r>
      <w:r w:rsidR="00BA581B">
        <w:rPr>
          <w:rFonts w:asciiTheme="majorHAnsi" w:eastAsia="Times New Roman" w:hAnsiTheme="majorHAnsi" w:cs="Times New Roman"/>
          <w:szCs w:val="20"/>
          <w:lang w:eastAsia="nb-NO"/>
        </w:rPr>
        <w:t xml:space="preserve">09 – 17 </w:t>
      </w:r>
      <w:r w:rsidR="000E6475">
        <w:rPr>
          <w:rFonts w:asciiTheme="majorHAnsi" w:eastAsia="Times New Roman" w:hAnsiTheme="majorHAnsi" w:cs="Times New Roman"/>
          <w:szCs w:val="20"/>
          <w:lang w:eastAsia="nb-NO"/>
        </w:rPr>
        <w:t>på lørdager</w:t>
      </w:r>
      <w:r w:rsidRPr="00A95D2C">
        <w:rPr>
          <w:rFonts w:asciiTheme="majorHAnsi" w:eastAsia="Times New Roman" w:hAnsiTheme="majorHAnsi" w:cs="Times New Roman"/>
          <w:szCs w:val="20"/>
          <w:lang w:eastAsia="nb-NO"/>
        </w:rPr>
        <w:t>). Dette omfatter blant annet levering av dekk, hjulskift, dekkskift og reparasjon av dekk.</w:t>
      </w:r>
    </w:p>
    <w:p w14:paraId="67E06349" w14:textId="291F5EB5" w:rsidR="00B87940" w:rsidRDefault="00A95D2C" w:rsidP="00A95D2C">
      <w:r w:rsidRPr="00A95D2C">
        <w:rPr>
          <w:rFonts w:asciiTheme="majorHAnsi" w:eastAsia="Times New Roman" w:hAnsiTheme="majorHAnsi" w:cs="Times New Roman"/>
          <w:szCs w:val="20"/>
          <w:lang w:eastAsia="nb-NO"/>
        </w:rPr>
        <w:t xml:space="preserve">Anleggsmaskiner skal være driftsklare innen maksimum </w:t>
      </w:r>
      <w:r w:rsidR="006C73FD">
        <w:rPr>
          <w:rFonts w:asciiTheme="majorHAnsi" w:eastAsia="Times New Roman" w:hAnsiTheme="majorHAnsi" w:cs="Times New Roman"/>
          <w:szCs w:val="20"/>
          <w:lang w:eastAsia="nb-NO"/>
        </w:rPr>
        <w:t>24</w:t>
      </w:r>
      <w:r w:rsidRPr="00A95D2C">
        <w:rPr>
          <w:rFonts w:asciiTheme="majorHAnsi" w:eastAsia="Times New Roman" w:hAnsiTheme="majorHAnsi" w:cs="Times New Roman"/>
          <w:szCs w:val="20"/>
          <w:lang w:eastAsia="nb-NO"/>
        </w:rPr>
        <w:t xml:space="preserve"> timer fra REG har bestilt tjenesten. Uforutsette hendelser som forsinker klargjøring, skal avklares med oppdragsgiver.</w:t>
      </w:r>
    </w:p>
    <w:p w14:paraId="08B716B7" w14:textId="779C14D1" w:rsidR="00027DF0" w:rsidRPr="005B1172" w:rsidRDefault="00027DF0" w:rsidP="00027DF0">
      <w:pPr>
        <w:pStyle w:val="Overskrift2"/>
      </w:pPr>
      <w:bookmarkStart w:id="9" w:name="_Toc237525507"/>
      <w:r>
        <w:t>Verksted/fagkompetanse</w:t>
      </w:r>
      <w:r w:rsidR="000F5296">
        <w:t xml:space="preserve"> </w:t>
      </w:r>
      <w:r w:rsidR="00F71DD1">
        <w:t>og dekk-kvalitet</w:t>
      </w:r>
      <w:bookmarkEnd w:id="9"/>
    </w:p>
    <w:p w14:paraId="4644451E" w14:textId="77777777" w:rsidR="00C95740" w:rsidRPr="00C61D19" w:rsidRDefault="00C95740" w:rsidP="00C95740">
      <w:pPr>
        <w:rPr>
          <w:rFonts w:asciiTheme="majorHAnsi" w:eastAsia="Times New Roman" w:hAnsiTheme="majorHAnsi" w:cs="Times New Roman"/>
          <w:szCs w:val="20"/>
          <w:lang w:eastAsia="nb-NO"/>
        </w:rPr>
      </w:pPr>
      <w:r w:rsidRPr="144633C1">
        <w:rPr>
          <w:rFonts w:asciiTheme="majorHAnsi" w:eastAsia="Times New Roman" w:hAnsiTheme="majorHAnsi" w:cs="Times New Roman"/>
          <w:lang w:eastAsia="nb-NO"/>
        </w:rPr>
        <w:t xml:space="preserve">Leverandør skal ha god fagkompetanse når det gjelder utførelse av tjenester og valg av dekk og rekvisita. Verksted som blir benyttet skal være godkjent av Statens vegvesen. Leverandør skal legge ved dokumentasjon på denne godkjenningen. </w:t>
      </w:r>
    </w:p>
    <w:p w14:paraId="27DFBF7C" w14:textId="6C93731F" w:rsidR="00027DF0" w:rsidRDefault="00C61D19" w:rsidP="00C61D19">
      <w:r w:rsidRPr="00C61D19">
        <w:rPr>
          <w:rFonts w:asciiTheme="majorHAnsi" w:eastAsia="Times New Roman" w:hAnsiTheme="majorHAnsi" w:cs="Times New Roman"/>
          <w:szCs w:val="20"/>
          <w:lang w:eastAsia="nb-NO"/>
        </w:rPr>
        <w:t xml:space="preserve">Dimensjoner og krav kan variere, og leverandør skal tilby dekk som er godt egnet til </w:t>
      </w:r>
      <w:r w:rsidR="00A351AB" w:rsidRPr="00A351AB">
        <w:rPr>
          <w:rFonts w:asciiTheme="majorHAnsi" w:eastAsia="Times New Roman" w:hAnsiTheme="majorHAnsi" w:cs="Times New Roman"/>
          <w:szCs w:val="20"/>
          <w:lang w:eastAsia="nb-NO"/>
        </w:rPr>
        <w:t>de aktuelle maskinene og REGs bruk og behov.</w:t>
      </w:r>
    </w:p>
    <w:p w14:paraId="4C947948" w14:textId="7B8E1EB1" w:rsidR="00C61D19" w:rsidRPr="005B1172" w:rsidRDefault="00222B1C" w:rsidP="00C61D19">
      <w:pPr>
        <w:pStyle w:val="Overskrift2"/>
      </w:pPr>
      <w:bookmarkStart w:id="10" w:name="_Toc237525508"/>
      <w:r>
        <w:t>R</w:t>
      </w:r>
      <w:r w:rsidR="00C61D19">
        <w:t>etur av dekk</w:t>
      </w:r>
      <w:bookmarkEnd w:id="10"/>
    </w:p>
    <w:p w14:paraId="79557859" w14:textId="2FBF33B0" w:rsidR="00027DF0" w:rsidRDefault="004175C4" w:rsidP="004175C4">
      <w:pPr>
        <w:rPr>
          <w:rFonts w:asciiTheme="majorHAnsi" w:eastAsia="Times New Roman" w:hAnsiTheme="majorHAnsi" w:cs="Times New Roman"/>
          <w:szCs w:val="20"/>
          <w:lang w:eastAsia="nb-NO"/>
        </w:rPr>
      </w:pPr>
      <w:r w:rsidRPr="004175C4">
        <w:rPr>
          <w:rFonts w:asciiTheme="majorHAnsi" w:eastAsia="Times New Roman" w:hAnsiTheme="majorHAnsi" w:cs="Times New Roman"/>
          <w:szCs w:val="20"/>
          <w:lang w:eastAsia="nb-NO"/>
        </w:rPr>
        <w:t xml:space="preserve">Leverandør skal være tilknyttet en godkjent returordning for retur av brukte dekk. Leverandør skal levere dokumentasjon på hvilken returordning de er tilknyttet.  </w:t>
      </w:r>
    </w:p>
    <w:p w14:paraId="3F31D988" w14:textId="69E146D1" w:rsidR="004175C4" w:rsidRPr="005B1172" w:rsidRDefault="00B9749A" w:rsidP="00B9749A">
      <w:pPr>
        <w:pStyle w:val="Overskrift1"/>
      </w:pPr>
      <w:bookmarkStart w:id="11" w:name="_Toc237525509"/>
      <w:r>
        <w:t>Priser og utfylling av prisskjema</w:t>
      </w:r>
      <w:bookmarkEnd w:id="11"/>
    </w:p>
    <w:p w14:paraId="4C9E712F" w14:textId="793E9FBE" w:rsidR="008A3738" w:rsidRPr="00B9749A" w:rsidRDefault="008A3738" w:rsidP="008A3738">
      <w:pPr>
        <w:rPr>
          <w:rFonts w:asciiTheme="majorHAnsi" w:eastAsia="Times New Roman" w:hAnsiTheme="majorHAnsi" w:cs="Times New Roman"/>
          <w:szCs w:val="20"/>
          <w:lang w:eastAsia="nb-NO"/>
        </w:rPr>
      </w:pPr>
      <w:r w:rsidRPr="003724C1">
        <w:rPr>
          <w:rFonts w:asciiTheme="majorHAnsi" w:eastAsia="Times New Roman" w:hAnsiTheme="majorHAnsi" w:cs="Times New Roman"/>
          <w:szCs w:val="20"/>
          <w:lang w:eastAsia="nb-NO"/>
        </w:rPr>
        <w:t>Dekk, rekvisita og tjenester som er angitt i prisskjemaet vedlegg 6</w:t>
      </w:r>
      <w:r>
        <w:rPr>
          <w:rFonts w:asciiTheme="majorHAnsi" w:eastAsia="Times New Roman" w:hAnsiTheme="majorHAnsi" w:cs="Times New Roman"/>
          <w:szCs w:val="20"/>
          <w:lang w:eastAsia="nb-NO"/>
        </w:rPr>
        <w:t>b</w:t>
      </w:r>
      <w:r w:rsidRPr="003724C1">
        <w:rPr>
          <w:rFonts w:asciiTheme="majorHAnsi" w:eastAsia="Times New Roman" w:hAnsiTheme="majorHAnsi" w:cs="Times New Roman"/>
          <w:szCs w:val="20"/>
          <w:lang w:eastAsia="nb-NO"/>
        </w:rPr>
        <w:t xml:space="preserve"> er </w:t>
      </w:r>
      <w:proofErr w:type="spellStart"/>
      <w:r w:rsidRPr="003724C1">
        <w:rPr>
          <w:rFonts w:asciiTheme="majorHAnsi" w:eastAsia="Times New Roman" w:hAnsiTheme="majorHAnsi" w:cs="Times New Roman"/>
          <w:szCs w:val="20"/>
          <w:lang w:eastAsia="nb-NO"/>
        </w:rPr>
        <w:t>hovedsortimentet</w:t>
      </w:r>
      <w:proofErr w:type="spellEnd"/>
      <w:r w:rsidRPr="003724C1">
        <w:rPr>
          <w:rFonts w:asciiTheme="majorHAnsi" w:eastAsia="Times New Roman" w:hAnsiTheme="majorHAnsi" w:cs="Times New Roman"/>
          <w:szCs w:val="20"/>
          <w:lang w:eastAsia="nb-NO"/>
        </w:rPr>
        <w:t xml:space="preserve"> og vil dekke det meste av oppdragsgivers behov i kontraktsperioden.</w:t>
      </w:r>
      <w:r w:rsidRPr="00B9749A">
        <w:rPr>
          <w:rFonts w:asciiTheme="majorHAnsi" w:eastAsia="Times New Roman" w:hAnsiTheme="majorHAnsi" w:cs="Times New Roman"/>
          <w:szCs w:val="20"/>
          <w:lang w:eastAsia="nb-NO"/>
        </w:rPr>
        <w:t xml:space="preserve"> </w:t>
      </w:r>
    </w:p>
    <w:p w14:paraId="57B91CCC" w14:textId="77777777" w:rsidR="008A3738" w:rsidRPr="00B9749A" w:rsidRDefault="008A3738" w:rsidP="008A3738">
      <w:pPr>
        <w:rPr>
          <w:rFonts w:asciiTheme="majorHAnsi" w:eastAsia="Times New Roman" w:hAnsiTheme="majorHAnsi" w:cs="Times New Roman"/>
          <w:szCs w:val="20"/>
          <w:lang w:eastAsia="nb-NO"/>
        </w:rPr>
      </w:pPr>
      <w:r w:rsidRPr="00B9749A">
        <w:rPr>
          <w:rFonts w:asciiTheme="majorHAnsi" w:eastAsia="Times New Roman" w:hAnsiTheme="majorHAnsi" w:cs="Times New Roman"/>
          <w:szCs w:val="20"/>
          <w:lang w:eastAsia="nb-NO"/>
        </w:rPr>
        <w:t xml:space="preserve">Leverandør skal oppgi listepris og prosent rabatt for hvert etterspurte dekk, rekvisita og tjeneste i </w:t>
      </w:r>
      <w:proofErr w:type="spellStart"/>
      <w:r w:rsidRPr="00B9749A">
        <w:rPr>
          <w:rFonts w:asciiTheme="majorHAnsi" w:eastAsia="Times New Roman" w:hAnsiTheme="majorHAnsi" w:cs="Times New Roman"/>
          <w:szCs w:val="20"/>
          <w:lang w:eastAsia="nb-NO"/>
        </w:rPr>
        <w:t>hovedsortimentet</w:t>
      </w:r>
      <w:proofErr w:type="spellEnd"/>
      <w:r w:rsidRPr="00B9749A">
        <w:rPr>
          <w:rFonts w:asciiTheme="majorHAnsi" w:eastAsia="Times New Roman" w:hAnsiTheme="majorHAnsi" w:cs="Times New Roman"/>
          <w:szCs w:val="20"/>
          <w:lang w:eastAsia="nb-NO"/>
        </w:rPr>
        <w:t>. Varer som etterspørres i etterkant som ikke er oppgitt i prisskjema skal prises etter markedspris. Oppdragsgiver forbeholder seg retten til å rimelighetskontrollere prisene, enten ved å innhente priser fra andre leverandører av tilsvarende varer, eller ved å etterspørre dokumentasjon fra Leverandør. Leverandør kan dokumentere dette ved å legge frem (sladdet) faktura fra annen kunde, prisliste eller annet. Hvis kontroll viser vesentlig avvik ift. markedspris skal prisen korrigeres til markedspris.</w:t>
      </w:r>
    </w:p>
    <w:p w14:paraId="7392A3A2" w14:textId="67DF022B" w:rsidR="008A3738" w:rsidRPr="00B9749A" w:rsidRDefault="008A3738" w:rsidP="008A3738">
      <w:pPr>
        <w:rPr>
          <w:rFonts w:asciiTheme="majorHAnsi" w:eastAsia="Times New Roman" w:hAnsiTheme="majorHAnsi" w:cs="Times New Roman"/>
          <w:szCs w:val="20"/>
          <w:lang w:eastAsia="nb-NO"/>
        </w:rPr>
      </w:pPr>
      <w:r w:rsidRPr="00B9749A">
        <w:rPr>
          <w:rFonts w:asciiTheme="majorHAnsi" w:eastAsia="Times New Roman" w:hAnsiTheme="majorHAnsi" w:cs="Times New Roman"/>
          <w:szCs w:val="20"/>
          <w:lang w:eastAsia="nb-NO"/>
        </w:rPr>
        <w:t xml:space="preserve">I prisskjemaene er det oppgitt </w:t>
      </w:r>
      <w:r w:rsidR="00542068">
        <w:rPr>
          <w:rFonts w:asciiTheme="majorHAnsi" w:eastAsia="Times New Roman" w:hAnsiTheme="majorHAnsi" w:cs="Times New Roman"/>
          <w:szCs w:val="20"/>
          <w:lang w:eastAsia="nb-NO"/>
        </w:rPr>
        <w:t>2</w:t>
      </w:r>
      <w:r w:rsidRPr="00B9749A">
        <w:rPr>
          <w:rFonts w:asciiTheme="majorHAnsi" w:eastAsia="Times New Roman" w:hAnsiTheme="majorHAnsi" w:cs="Times New Roman"/>
          <w:szCs w:val="20"/>
          <w:lang w:eastAsia="nb-NO"/>
        </w:rPr>
        <w:t xml:space="preserve"> ulike priskategorier for de enkelte varegrupper/ tjenestegrupper oppdragsgiver har behov for</w:t>
      </w:r>
      <w:r w:rsidRPr="00335C47">
        <w:rPr>
          <w:rFonts w:asciiTheme="majorHAnsi" w:eastAsia="Times New Roman" w:hAnsiTheme="majorHAnsi" w:cs="Times New Roman"/>
          <w:szCs w:val="20"/>
          <w:lang w:eastAsia="nb-NO"/>
        </w:rPr>
        <w:t xml:space="preserve">. For hver priskategori vil det bli beregnet en gjennomsnittlig prosentvis rabatt basert på tilbudte priser i </w:t>
      </w:r>
      <w:proofErr w:type="spellStart"/>
      <w:r w:rsidRPr="00335C47">
        <w:rPr>
          <w:rFonts w:asciiTheme="majorHAnsi" w:eastAsia="Times New Roman" w:hAnsiTheme="majorHAnsi" w:cs="Times New Roman"/>
          <w:szCs w:val="20"/>
          <w:lang w:eastAsia="nb-NO"/>
        </w:rPr>
        <w:t>hovedsortimentet</w:t>
      </w:r>
      <w:proofErr w:type="spellEnd"/>
      <w:r w:rsidRPr="00335C47">
        <w:rPr>
          <w:rFonts w:asciiTheme="majorHAnsi" w:eastAsia="Times New Roman" w:hAnsiTheme="majorHAnsi" w:cs="Times New Roman"/>
          <w:szCs w:val="20"/>
          <w:lang w:eastAsia="nb-NO"/>
        </w:rPr>
        <w:t xml:space="preserve">. Den prosentvise rabatten vil bli lagt til grunn ved prisfastsettelse ved kjøp av øvrige produkter eller tjenester som ikke dekkes av </w:t>
      </w:r>
      <w:proofErr w:type="spellStart"/>
      <w:r w:rsidRPr="00335C47">
        <w:rPr>
          <w:rFonts w:asciiTheme="majorHAnsi" w:eastAsia="Times New Roman" w:hAnsiTheme="majorHAnsi" w:cs="Times New Roman"/>
          <w:szCs w:val="20"/>
          <w:lang w:eastAsia="nb-NO"/>
        </w:rPr>
        <w:t>hovedsortimentet</w:t>
      </w:r>
      <w:proofErr w:type="spellEnd"/>
      <w:r w:rsidRPr="00335C47">
        <w:rPr>
          <w:rFonts w:asciiTheme="majorHAnsi" w:eastAsia="Times New Roman" w:hAnsiTheme="majorHAnsi" w:cs="Times New Roman"/>
          <w:szCs w:val="20"/>
          <w:lang w:eastAsia="nb-NO"/>
        </w:rPr>
        <w:t>.</w:t>
      </w:r>
      <w:r w:rsidRPr="00B9749A">
        <w:rPr>
          <w:rFonts w:asciiTheme="majorHAnsi" w:eastAsia="Times New Roman" w:hAnsiTheme="majorHAnsi" w:cs="Times New Roman"/>
          <w:szCs w:val="20"/>
          <w:lang w:eastAsia="nb-NO"/>
        </w:rPr>
        <w:t xml:space="preserve"> </w:t>
      </w:r>
    </w:p>
    <w:p w14:paraId="5B9C82C6" w14:textId="059A3BC3" w:rsidR="008A3738" w:rsidRDefault="008A3738" w:rsidP="008A3738">
      <w:pPr>
        <w:rPr>
          <w:rFonts w:asciiTheme="majorHAnsi" w:eastAsia="Times New Roman" w:hAnsiTheme="majorHAnsi" w:cs="Times New Roman"/>
          <w:szCs w:val="20"/>
          <w:lang w:eastAsia="nb-NO"/>
        </w:rPr>
      </w:pPr>
      <w:r w:rsidRPr="00B9749A">
        <w:rPr>
          <w:rFonts w:asciiTheme="majorHAnsi" w:eastAsia="Times New Roman" w:hAnsiTheme="majorHAnsi" w:cs="Times New Roman"/>
          <w:szCs w:val="20"/>
          <w:lang w:eastAsia="nb-NO"/>
        </w:rPr>
        <w:t>Bruk av annen prismodell vil medføre avvisning av tilbudet. De oppgitte estimatene i prisskjemaet vedlegg 6</w:t>
      </w:r>
      <w:r w:rsidR="00F22A4B">
        <w:rPr>
          <w:rFonts w:asciiTheme="majorHAnsi" w:eastAsia="Times New Roman" w:hAnsiTheme="majorHAnsi" w:cs="Times New Roman"/>
          <w:szCs w:val="20"/>
          <w:lang w:eastAsia="nb-NO"/>
        </w:rPr>
        <w:t>b</w:t>
      </w:r>
      <w:r w:rsidRPr="00B9749A">
        <w:rPr>
          <w:rFonts w:asciiTheme="majorHAnsi" w:eastAsia="Times New Roman" w:hAnsiTheme="majorHAnsi" w:cs="Times New Roman"/>
          <w:szCs w:val="20"/>
          <w:lang w:eastAsia="nb-NO"/>
        </w:rPr>
        <w:t xml:space="preserve"> er ikke bindende for REG, og er kun ment til bruk i evalueringen av tilbudene.</w:t>
      </w:r>
    </w:p>
    <w:p w14:paraId="483897F0" w14:textId="69DD1534" w:rsidR="002C5C66" w:rsidRPr="005B1172" w:rsidRDefault="002C5C66" w:rsidP="002C5C66">
      <w:pPr>
        <w:pStyle w:val="Overskrift1"/>
      </w:pPr>
      <w:bookmarkStart w:id="12" w:name="_Toc237525510"/>
      <w:r>
        <w:lastRenderedPageBreak/>
        <w:t>Kontakt med leverandøren</w:t>
      </w:r>
      <w:bookmarkEnd w:id="12"/>
    </w:p>
    <w:p w14:paraId="6B9DE452" w14:textId="77777777" w:rsidR="00D004E8" w:rsidRPr="00D004E8" w:rsidRDefault="00D004E8" w:rsidP="00D004E8">
      <w:pPr>
        <w:rPr>
          <w:rFonts w:asciiTheme="majorHAnsi" w:eastAsia="Times New Roman" w:hAnsiTheme="majorHAnsi" w:cs="Times New Roman"/>
          <w:szCs w:val="20"/>
          <w:lang w:eastAsia="nb-NO"/>
        </w:rPr>
      </w:pPr>
      <w:r w:rsidRPr="00D004E8">
        <w:rPr>
          <w:rFonts w:asciiTheme="majorHAnsi" w:eastAsia="Times New Roman" w:hAnsiTheme="majorHAnsi" w:cs="Times New Roman"/>
          <w:szCs w:val="20"/>
          <w:lang w:eastAsia="nb-NO"/>
        </w:rPr>
        <w:t>REG skal forholde seg til kun én leverandør uavhengig av om leverandøren selv fører de aktuelle produktene og tjenestene.</w:t>
      </w:r>
    </w:p>
    <w:p w14:paraId="234D1D18" w14:textId="77777777" w:rsidR="00D004E8" w:rsidRPr="00D004E8" w:rsidRDefault="00D004E8" w:rsidP="00D004E8">
      <w:pPr>
        <w:rPr>
          <w:rFonts w:asciiTheme="majorHAnsi" w:eastAsia="Times New Roman" w:hAnsiTheme="majorHAnsi" w:cs="Times New Roman"/>
          <w:szCs w:val="20"/>
          <w:lang w:eastAsia="nb-NO"/>
        </w:rPr>
      </w:pPr>
      <w:r w:rsidRPr="00D004E8">
        <w:rPr>
          <w:rFonts w:asciiTheme="majorHAnsi" w:eastAsia="Times New Roman" w:hAnsiTheme="majorHAnsi" w:cs="Times New Roman"/>
          <w:szCs w:val="20"/>
          <w:lang w:eastAsia="nb-NO"/>
        </w:rPr>
        <w:t>Leverandøren skal oppnevne en fast kontaktperson og en stedfortreder ved fravær. Ved endring av kontaktperson/stedfortreder skal det gis beskjed til oppdragsgiver.</w:t>
      </w:r>
    </w:p>
    <w:p w14:paraId="7269CEA4" w14:textId="49AE56FD" w:rsidR="00D004E8" w:rsidRPr="005B1172" w:rsidRDefault="00D004E8" w:rsidP="00D004E8">
      <w:pPr>
        <w:pStyle w:val="Overskrift1"/>
      </w:pPr>
      <w:bookmarkStart w:id="13" w:name="_Toc237525511"/>
      <w:r>
        <w:t>Transport</w:t>
      </w:r>
      <w:bookmarkEnd w:id="13"/>
    </w:p>
    <w:p w14:paraId="35BED5E7" w14:textId="77777777" w:rsidR="006C2752" w:rsidRPr="00AD0D51" w:rsidRDefault="006C2752" w:rsidP="006C2752">
      <w:r>
        <w:rPr>
          <w:rFonts w:asciiTheme="majorHAnsi" w:eastAsia="Times New Roman" w:hAnsiTheme="majorHAnsi" w:cs="Times New Roman"/>
          <w:szCs w:val="20"/>
          <w:lang w:eastAsia="nb-NO"/>
        </w:rPr>
        <w:t xml:space="preserve">All transport skal foregå med nullutslipp (hydrogen eller elektrisk) eller biogass (se </w:t>
      </w:r>
      <w:proofErr w:type="spellStart"/>
      <w:r w:rsidRPr="001E64CF">
        <w:rPr>
          <w:rFonts w:asciiTheme="majorHAnsi" w:eastAsia="Times New Roman" w:hAnsiTheme="majorHAnsi" w:cs="Times New Roman"/>
          <w:szCs w:val="20"/>
          <w:lang w:eastAsia="nb-NO"/>
        </w:rPr>
        <w:t>kontraktskrav</w:t>
      </w:r>
      <w:proofErr w:type="spellEnd"/>
      <w:r w:rsidRPr="001E64CF">
        <w:rPr>
          <w:rFonts w:asciiTheme="majorHAnsi" w:eastAsia="Times New Roman" w:hAnsiTheme="majorHAnsi" w:cs="Times New Roman"/>
          <w:szCs w:val="20"/>
          <w:lang w:eastAsia="nb-NO"/>
        </w:rPr>
        <w:t xml:space="preserve"> </w:t>
      </w:r>
      <w:proofErr w:type="spellStart"/>
      <w:r w:rsidRPr="001E64CF">
        <w:rPr>
          <w:rFonts w:asciiTheme="majorHAnsi" w:eastAsia="Times New Roman" w:hAnsiTheme="majorHAnsi" w:cs="Times New Roman"/>
          <w:szCs w:val="20"/>
          <w:lang w:eastAsia="nb-NO"/>
        </w:rPr>
        <w:t>pkt</w:t>
      </w:r>
      <w:proofErr w:type="spellEnd"/>
      <w:r w:rsidRPr="001E64CF">
        <w:rPr>
          <w:rFonts w:asciiTheme="majorHAnsi" w:eastAsia="Times New Roman" w:hAnsiTheme="majorHAnsi" w:cs="Times New Roman"/>
          <w:szCs w:val="20"/>
          <w:lang w:eastAsia="nb-NO"/>
        </w:rPr>
        <w:t xml:space="preserve"> 16 i vedlegg 4 – </w:t>
      </w:r>
      <w:proofErr w:type="spellStart"/>
      <w:r w:rsidRPr="001E64CF">
        <w:rPr>
          <w:rFonts w:asciiTheme="majorHAnsi" w:eastAsia="Times New Roman" w:hAnsiTheme="majorHAnsi" w:cs="Times New Roman"/>
          <w:szCs w:val="20"/>
          <w:lang w:eastAsia="nb-NO"/>
        </w:rPr>
        <w:t>Kontrak</w:t>
      </w:r>
      <w:r>
        <w:rPr>
          <w:rFonts w:asciiTheme="majorHAnsi" w:eastAsia="Times New Roman" w:hAnsiTheme="majorHAnsi" w:cs="Times New Roman"/>
          <w:szCs w:val="20"/>
          <w:lang w:eastAsia="nb-NO"/>
        </w:rPr>
        <w:t>t</w:t>
      </w:r>
      <w:r w:rsidRPr="001E64CF">
        <w:rPr>
          <w:rFonts w:asciiTheme="majorHAnsi" w:eastAsia="Times New Roman" w:hAnsiTheme="majorHAnsi" w:cs="Times New Roman"/>
          <w:szCs w:val="20"/>
          <w:lang w:eastAsia="nb-NO"/>
        </w:rPr>
        <w:t>sformular</w:t>
      </w:r>
      <w:proofErr w:type="spellEnd"/>
      <w:r w:rsidRPr="001E64CF">
        <w:rPr>
          <w:rFonts w:asciiTheme="majorHAnsi" w:eastAsia="Times New Roman" w:hAnsiTheme="majorHAnsi" w:cs="Times New Roman"/>
          <w:szCs w:val="20"/>
          <w:lang w:eastAsia="nb-NO"/>
        </w:rPr>
        <w:t xml:space="preserve"> for håndverkstjenester).</w:t>
      </w:r>
      <w:r>
        <w:rPr>
          <w:rFonts w:asciiTheme="majorHAnsi" w:eastAsia="Times New Roman" w:hAnsiTheme="majorHAnsi" w:cs="Times New Roman"/>
          <w:szCs w:val="20"/>
          <w:lang w:eastAsia="nb-NO"/>
        </w:rPr>
        <w:t xml:space="preserve"> </w:t>
      </w:r>
    </w:p>
    <w:p w14:paraId="73BA1E1D" w14:textId="42578178" w:rsidR="00A82AF7" w:rsidRDefault="00A82AF7" w:rsidP="00A82AF7">
      <w:pPr>
        <w:pStyle w:val="Overskrift1"/>
      </w:pPr>
      <w:bookmarkStart w:id="14" w:name="_Toc237525512"/>
      <w:r>
        <w:t>Kravoversikt</w:t>
      </w:r>
      <w:bookmarkEnd w:id="14"/>
      <w:r>
        <w:t xml:space="preserve"> </w:t>
      </w:r>
    </w:p>
    <w:tbl>
      <w:tblPr>
        <w:tblStyle w:val="Listetabell4uthevingsfarge1"/>
        <w:tblW w:w="0" w:type="auto"/>
        <w:tblLook w:val="04A0" w:firstRow="1" w:lastRow="0" w:firstColumn="1" w:lastColumn="0" w:noHBand="0" w:noVBand="1"/>
      </w:tblPr>
      <w:tblGrid>
        <w:gridCol w:w="2405"/>
        <w:gridCol w:w="6849"/>
      </w:tblGrid>
      <w:tr w:rsidR="00665CD0" w14:paraId="4FAD407E" w14:textId="77777777" w:rsidTr="007073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A8DC739" w14:textId="77777777" w:rsidR="00665CD0" w:rsidRDefault="00665CD0" w:rsidP="007073D7">
            <w:r>
              <w:t>Felt</w:t>
            </w:r>
          </w:p>
        </w:tc>
        <w:tc>
          <w:tcPr>
            <w:tcW w:w="6849" w:type="dxa"/>
          </w:tcPr>
          <w:p w14:paraId="3C20C188" w14:textId="77777777" w:rsidR="00665CD0" w:rsidRDefault="00665CD0" w:rsidP="007073D7">
            <w:pPr>
              <w:cnfStyle w:val="100000000000" w:firstRow="1" w:lastRow="0" w:firstColumn="0" w:lastColumn="0" w:oddVBand="0" w:evenVBand="0" w:oddHBand="0" w:evenHBand="0" w:firstRowFirstColumn="0" w:firstRowLastColumn="0" w:lastRowFirstColumn="0" w:lastRowLastColumn="0"/>
            </w:pPr>
            <w:r>
              <w:t>Forklaringer</w:t>
            </w:r>
          </w:p>
        </w:tc>
      </w:tr>
      <w:tr w:rsidR="00B1657D" w14:paraId="2CC8945E" w14:textId="77777777" w:rsidTr="007073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27DDC83" w14:textId="4270CBB8" w:rsidR="00B1657D" w:rsidRDefault="00B1657D" w:rsidP="007073D7">
            <w:r>
              <w:t>Kap.nr</w:t>
            </w:r>
          </w:p>
        </w:tc>
        <w:tc>
          <w:tcPr>
            <w:tcW w:w="6849" w:type="dxa"/>
          </w:tcPr>
          <w:p w14:paraId="118169E8" w14:textId="194C35A0" w:rsidR="00B1657D" w:rsidRDefault="00B1657D" w:rsidP="007073D7">
            <w:pPr>
              <w:cnfStyle w:val="000000100000" w:firstRow="0" w:lastRow="0" w:firstColumn="0" w:lastColumn="0" w:oddVBand="0" w:evenVBand="0" w:oddHBand="1" w:evenHBand="0" w:firstRowFirstColumn="0" w:firstRowLastColumn="0" w:lastRowFirstColumn="0" w:lastRowLastColumn="0"/>
            </w:pPr>
            <w:r>
              <w:t>Hvilket underkapittel som gjelder det eksakte kravet</w:t>
            </w:r>
          </w:p>
        </w:tc>
      </w:tr>
      <w:tr w:rsidR="00665CD0" w14:paraId="6BEEDC8D" w14:textId="77777777" w:rsidTr="007073D7">
        <w:tc>
          <w:tcPr>
            <w:cnfStyle w:val="001000000000" w:firstRow="0" w:lastRow="0" w:firstColumn="1" w:lastColumn="0" w:oddVBand="0" w:evenVBand="0" w:oddHBand="0" w:evenHBand="0" w:firstRowFirstColumn="0" w:firstRowLastColumn="0" w:lastRowFirstColumn="0" w:lastRowLastColumn="0"/>
            <w:tcW w:w="2405" w:type="dxa"/>
          </w:tcPr>
          <w:p w14:paraId="4490038E" w14:textId="12B597AD" w:rsidR="00665CD0" w:rsidRDefault="00665CD0" w:rsidP="007073D7">
            <w:r>
              <w:t>Beskrivelse av krav</w:t>
            </w:r>
          </w:p>
        </w:tc>
        <w:tc>
          <w:tcPr>
            <w:tcW w:w="6849" w:type="dxa"/>
          </w:tcPr>
          <w:p w14:paraId="63E539FF" w14:textId="56E5920C" w:rsidR="00665CD0" w:rsidRDefault="00665CD0" w:rsidP="007073D7">
            <w:pPr>
              <w:cnfStyle w:val="000000000000" w:firstRow="0" w:lastRow="0" w:firstColumn="0" w:lastColumn="0" w:oddVBand="0" w:evenVBand="0" w:oddHBand="0" w:evenHBand="0" w:firstRowFirstColumn="0" w:firstRowLastColumn="0" w:lastRowFirstColumn="0" w:lastRowLastColumn="0"/>
            </w:pPr>
            <w:r>
              <w:t>Beskrivelse av kravet</w:t>
            </w:r>
          </w:p>
        </w:tc>
      </w:tr>
      <w:tr w:rsidR="008E3B36" w14:paraId="28E84BC6" w14:textId="77777777" w:rsidTr="007073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9741933" w14:textId="17AC1F7E" w:rsidR="008E3B36" w:rsidRDefault="008E3B36" w:rsidP="007073D7">
            <w:r>
              <w:t>Dokumentasjon</w:t>
            </w:r>
          </w:p>
        </w:tc>
        <w:tc>
          <w:tcPr>
            <w:tcW w:w="6849" w:type="dxa"/>
          </w:tcPr>
          <w:p w14:paraId="25F7A7AD" w14:textId="4CB845FB" w:rsidR="008E3B36" w:rsidRPr="002C1245" w:rsidRDefault="00204380" w:rsidP="007073D7">
            <w:pPr>
              <w:cnfStyle w:val="000000100000" w:firstRow="0" w:lastRow="0" w:firstColumn="0" w:lastColumn="0" w:oddVBand="0" w:evenVBand="0" w:oddHBand="1" w:evenHBand="0" w:firstRowFirstColumn="0" w:firstRowLastColumn="0" w:lastRowFirstColumn="0" w:lastRowLastColumn="0"/>
              <w:rPr>
                <w:b/>
                <w:bCs/>
              </w:rPr>
            </w:pPr>
            <w:r>
              <w:t>Hvordan oppfyllelse av kravet skal dokumenteres</w:t>
            </w:r>
          </w:p>
        </w:tc>
      </w:tr>
      <w:tr w:rsidR="00665CD0" w14:paraId="29352F58" w14:textId="77777777" w:rsidTr="007073D7">
        <w:tc>
          <w:tcPr>
            <w:cnfStyle w:val="001000000000" w:firstRow="0" w:lastRow="0" w:firstColumn="1" w:lastColumn="0" w:oddVBand="0" w:evenVBand="0" w:oddHBand="0" w:evenHBand="0" w:firstRowFirstColumn="0" w:firstRowLastColumn="0" w:lastRowFirstColumn="0" w:lastRowLastColumn="0"/>
            <w:tcW w:w="2405" w:type="dxa"/>
          </w:tcPr>
          <w:p w14:paraId="45900329" w14:textId="77777777" w:rsidR="00665CD0" w:rsidRDefault="00665CD0" w:rsidP="007073D7">
            <w:r>
              <w:t>Kravtype</w:t>
            </w:r>
          </w:p>
        </w:tc>
        <w:tc>
          <w:tcPr>
            <w:tcW w:w="6849" w:type="dxa"/>
          </w:tcPr>
          <w:p w14:paraId="76FB7E9C" w14:textId="4FD69ED0" w:rsidR="00665CD0" w:rsidRDefault="00665CD0" w:rsidP="007073D7">
            <w:pPr>
              <w:cnfStyle w:val="000000000000" w:firstRow="0" w:lastRow="0" w:firstColumn="0" w:lastColumn="0" w:oddVBand="0" w:evenVBand="0" w:oddHBand="0" w:evenHBand="0" w:firstRowFirstColumn="0" w:firstRowLastColumn="0" w:lastRowFirstColumn="0" w:lastRowLastColumn="0"/>
            </w:pPr>
            <w:r w:rsidRPr="002C1245">
              <w:rPr>
                <w:b/>
                <w:bCs/>
              </w:rPr>
              <w:t>M</w:t>
            </w:r>
            <w:r>
              <w:t xml:space="preserve">: </w:t>
            </w:r>
            <w:r w:rsidR="00B635B1">
              <w:t>M</w:t>
            </w:r>
            <w:r>
              <w:t>inimumskrav som ikke er gjenstand for relativ vurdering.</w:t>
            </w:r>
          </w:p>
        </w:tc>
      </w:tr>
      <w:tr w:rsidR="00B42972" w14:paraId="6C875593" w14:textId="77777777" w:rsidTr="007073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3887072" w14:textId="700DFF46" w:rsidR="00B42972" w:rsidRDefault="00FC5AC1" w:rsidP="00B42972">
            <w:r>
              <w:t>Svar</w:t>
            </w:r>
            <w:r w:rsidR="00B42972">
              <w:t xml:space="preserve"> (Ja/Nei)</w:t>
            </w:r>
          </w:p>
        </w:tc>
        <w:tc>
          <w:tcPr>
            <w:tcW w:w="6849" w:type="dxa"/>
          </w:tcPr>
          <w:p w14:paraId="61E3BEDE" w14:textId="77777777" w:rsidR="00B42972" w:rsidRDefault="00B42972" w:rsidP="00B42972">
            <w:pPr>
              <w:cnfStyle w:val="000000100000" w:firstRow="0" w:lastRow="0" w:firstColumn="0" w:lastColumn="0" w:oddVBand="0" w:evenVBand="0" w:oddHBand="1" w:evenHBand="0" w:firstRowFirstColumn="0" w:firstRowLastColumn="0" w:lastRowFirstColumn="0" w:lastRowLastColumn="0"/>
            </w:pPr>
            <w:r>
              <w:t>«Ja» betyr av leverandøren leverer tjenesten eller funksjonen og/eller aksepterer dette kravet. Svaret forplikter leverandøren som en del av leveransen</w:t>
            </w:r>
          </w:p>
          <w:p w14:paraId="38964460" w14:textId="77777777" w:rsidR="00B42972" w:rsidRDefault="00B42972" w:rsidP="00B42972">
            <w:pPr>
              <w:cnfStyle w:val="000000100000" w:firstRow="0" w:lastRow="0" w:firstColumn="0" w:lastColumn="0" w:oddVBand="0" w:evenVBand="0" w:oddHBand="1" w:evenHBand="0" w:firstRowFirstColumn="0" w:firstRowLastColumn="0" w:lastRowFirstColumn="0" w:lastRowLastColumn="0"/>
            </w:pPr>
            <w:r>
              <w:t>«Nei» betyr at leverandøren ikke kan levere tjenesten eller funksjonen og/eller kravet aksepteres ikke.</w:t>
            </w:r>
          </w:p>
          <w:p w14:paraId="544EC278" w14:textId="7A1F3403" w:rsidR="00E30A0F" w:rsidRPr="002C1245" w:rsidRDefault="00E30A0F" w:rsidP="00B42972">
            <w:pPr>
              <w:cnfStyle w:val="000000100000" w:firstRow="0" w:lastRow="0" w:firstColumn="0" w:lastColumn="0" w:oddVBand="0" w:evenVBand="0" w:oddHBand="1" w:evenHBand="0" w:firstRowFirstColumn="0" w:firstRowLastColumn="0" w:lastRowFirstColumn="0" w:lastRowLastColumn="0"/>
              <w:rPr>
                <w:b/>
                <w:bCs/>
              </w:rPr>
            </w:pPr>
            <w:r>
              <w:rPr>
                <w:b/>
                <w:bCs/>
              </w:rPr>
              <w:t xml:space="preserve">NB: </w:t>
            </w:r>
            <w:r w:rsidR="00854539">
              <w:rPr>
                <w:b/>
                <w:bCs/>
              </w:rPr>
              <w:t>Svaret «Nei» på et minimumskrav vil kunne føre til at tilbudet vil bli avvist.</w:t>
            </w:r>
          </w:p>
        </w:tc>
      </w:tr>
    </w:tbl>
    <w:p w14:paraId="24432EE7" w14:textId="77777777" w:rsidR="00665CD0" w:rsidRDefault="00665CD0" w:rsidP="00110AB1"/>
    <w:p w14:paraId="45442202" w14:textId="714FDEDC" w:rsidR="005C2F5C" w:rsidRDefault="005C2F5C" w:rsidP="005C2F5C">
      <w:pPr>
        <w:pStyle w:val="Bildetekst"/>
      </w:pPr>
    </w:p>
    <w:tbl>
      <w:tblPr>
        <w:tblStyle w:val="Listetabell4uthevingsfarge1"/>
        <w:tblW w:w="10522" w:type="dxa"/>
        <w:tblInd w:w="-615" w:type="dxa"/>
        <w:tblLayout w:type="fixed"/>
        <w:tblLook w:val="04A0" w:firstRow="1" w:lastRow="0" w:firstColumn="1" w:lastColumn="0" w:noHBand="0" w:noVBand="1"/>
      </w:tblPr>
      <w:tblGrid>
        <w:gridCol w:w="885"/>
        <w:gridCol w:w="79"/>
        <w:gridCol w:w="3006"/>
        <w:gridCol w:w="1725"/>
        <w:gridCol w:w="18"/>
        <w:gridCol w:w="808"/>
        <w:gridCol w:w="883"/>
        <w:gridCol w:w="3118"/>
      </w:tblGrid>
      <w:tr w:rsidR="00263E1E" w14:paraId="1BD065EE" w14:textId="77777777" w:rsidTr="009E59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gridSpan w:val="2"/>
          </w:tcPr>
          <w:p w14:paraId="0D7F564E" w14:textId="7C546007" w:rsidR="00263E1E" w:rsidRPr="00F635A9" w:rsidRDefault="00263E1E" w:rsidP="00B42972">
            <w:r w:rsidRPr="00F635A9">
              <w:t xml:space="preserve">Kap.nr </w:t>
            </w:r>
          </w:p>
        </w:tc>
        <w:tc>
          <w:tcPr>
            <w:tcW w:w="3006" w:type="dxa"/>
          </w:tcPr>
          <w:p w14:paraId="691EB956" w14:textId="3D173C62" w:rsidR="00263E1E" w:rsidRDefault="00370616" w:rsidP="005C2F5C">
            <w:pPr>
              <w:cnfStyle w:val="100000000000" w:firstRow="1" w:lastRow="0" w:firstColumn="0" w:lastColumn="0" w:oddVBand="0" w:evenVBand="0" w:oddHBand="0" w:evenHBand="0" w:firstRowFirstColumn="0" w:firstRowLastColumn="0" w:lastRowFirstColumn="0" w:lastRowLastColumn="0"/>
            </w:pPr>
            <w:r>
              <w:t>Beskrivelse av</w:t>
            </w:r>
            <w:r w:rsidR="00263E1E">
              <w:t xml:space="preserve"> krav</w:t>
            </w:r>
          </w:p>
        </w:tc>
        <w:tc>
          <w:tcPr>
            <w:tcW w:w="1743" w:type="dxa"/>
            <w:gridSpan w:val="2"/>
          </w:tcPr>
          <w:p w14:paraId="3E3923AB" w14:textId="735EFD9C" w:rsidR="00263E1E" w:rsidRPr="00263E1E" w:rsidRDefault="00915FA2" w:rsidP="00B42972">
            <w:pPr>
              <w:cnfStyle w:val="100000000000" w:firstRow="1" w:lastRow="0" w:firstColumn="0" w:lastColumn="0" w:oddVBand="0" w:evenVBand="0" w:oddHBand="0" w:evenHBand="0" w:firstRowFirstColumn="0" w:firstRowLastColumn="0" w:lastRowFirstColumn="0" w:lastRowLastColumn="0"/>
              <w:rPr>
                <w:b w:val="0"/>
                <w:bCs w:val="0"/>
              </w:rPr>
            </w:pPr>
            <w:proofErr w:type="spellStart"/>
            <w:r>
              <w:t>Doku-mentasjon</w:t>
            </w:r>
            <w:proofErr w:type="spellEnd"/>
          </w:p>
        </w:tc>
        <w:tc>
          <w:tcPr>
            <w:tcW w:w="808" w:type="dxa"/>
          </w:tcPr>
          <w:p w14:paraId="5AB911A0" w14:textId="2BAD9BA7" w:rsidR="00263E1E" w:rsidRDefault="00263E1E" w:rsidP="00B42972">
            <w:pPr>
              <w:cnfStyle w:val="100000000000" w:firstRow="1" w:lastRow="0" w:firstColumn="0" w:lastColumn="0" w:oddVBand="0" w:evenVBand="0" w:oddHBand="0" w:evenHBand="0" w:firstRowFirstColumn="0" w:firstRowLastColumn="0" w:lastRowFirstColumn="0" w:lastRowLastColumn="0"/>
            </w:pPr>
            <w:r>
              <w:t>Krav type</w:t>
            </w:r>
          </w:p>
        </w:tc>
        <w:tc>
          <w:tcPr>
            <w:tcW w:w="883" w:type="dxa"/>
          </w:tcPr>
          <w:p w14:paraId="08E60ADC" w14:textId="09533D74" w:rsidR="00263E1E" w:rsidRDefault="00263E1E" w:rsidP="00B42972">
            <w:pPr>
              <w:cnfStyle w:val="100000000000" w:firstRow="1" w:lastRow="0" w:firstColumn="0" w:lastColumn="0" w:oddVBand="0" w:evenVBand="0" w:oddHBand="0" w:evenHBand="0" w:firstRowFirstColumn="0" w:firstRowLastColumn="0" w:lastRowFirstColumn="0" w:lastRowLastColumn="0"/>
            </w:pPr>
            <w:proofErr w:type="spellStart"/>
            <w:r>
              <w:t>Svar</w:t>
            </w:r>
            <w:proofErr w:type="spellEnd"/>
            <w:r>
              <w:br/>
              <w:t>Ja/Nei</w:t>
            </w:r>
          </w:p>
        </w:tc>
        <w:tc>
          <w:tcPr>
            <w:tcW w:w="3118" w:type="dxa"/>
          </w:tcPr>
          <w:p w14:paraId="7C3B4454" w14:textId="7131A4A8" w:rsidR="00263E1E" w:rsidRDefault="00263E1E" w:rsidP="00B42972">
            <w:pPr>
              <w:cnfStyle w:val="100000000000" w:firstRow="1" w:lastRow="0" w:firstColumn="0" w:lastColumn="0" w:oddVBand="0" w:evenVBand="0" w:oddHBand="0" w:evenHBand="0" w:firstRowFirstColumn="0" w:firstRowLastColumn="0" w:lastRowFirstColumn="0" w:lastRowLastColumn="0"/>
            </w:pPr>
            <w:r>
              <w:t>Tilbyders kommentar</w:t>
            </w:r>
          </w:p>
        </w:tc>
      </w:tr>
      <w:tr w:rsidR="00263E1E" w14:paraId="4CB8327E" w14:textId="77777777" w:rsidTr="009E599F">
        <w:trPr>
          <w:cnfStyle w:val="000000100000" w:firstRow="0" w:lastRow="0" w:firstColumn="0" w:lastColumn="0" w:oddVBand="0" w:evenVBand="0" w:oddHBand="1" w:evenHBand="0" w:firstRowFirstColumn="0" w:firstRowLastColumn="0" w:lastRowFirstColumn="0" w:lastRowLastColumn="0"/>
          <w:trHeight w:val="1705"/>
        </w:trPr>
        <w:tc>
          <w:tcPr>
            <w:cnfStyle w:val="001000000000" w:firstRow="0" w:lastRow="0" w:firstColumn="1" w:lastColumn="0" w:oddVBand="0" w:evenVBand="0" w:oddHBand="0" w:evenHBand="0" w:firstRowFirstColumn="0" w:firstRowLastColumn="0" w:lastRowFirstColumn="0" w:lastRowLastColumn="0"/>
            <w:tcW w:w="964" w:type="dxa"/>
            <w:gridSpan w:val="2"/>
          </w:tcPr>
          <w:p w14:paraId="3B4D2A24" w14:textId="678E49C9" w:rsidR="00263E1E" w:rsidRPr="00F635A9" w:rsidRDefault="00B968A1" w:rsidP="00B42972">
            <w:r w:rsidRPr="00F635A9">
              <w:t>2</w:t>
            </w:r>
            <w:r w:rsidR="00263E1E" w:rsidRPr="00F635A9">
              <w:t>.1</w:t>
            </w:r>
          </w:p>
        </w:tc>
        <w:tc>
          <w:tcPr>
            <w:tcW w:w="3006" w:type="dxa"/>
          </w:tcPr>
          <w:p w14:paraId="1A567335" w14:textId="66E0781E" w:rsidR="00263E1E" w:rsidRDefault="00C33760" w:rsidP="005C2F5C">
            <w:pPr>
              <w:cnfStyle w:val="000000100000" w:firstRow="0" w:lastRow="0" w:firstColumn="0" w:lastColumn="0" w:oddVBand="0" w:evenVBand="0" w:oddHBand="1" w:evenHBand="0" w:firstRowFirstColumn="0" w:firstRowLastColumn="0" w:lastRowFirstColumn="0" w:lastRowLastColumn="0"/>
            </w:pPr>
            <w:r>
              <w:t>Orientering om behovene</w:t>
            </w:r>
            <w:r w:rsidR="00263E1E">
              <w:t xml:space="preserve"> </w:t>
            </w:r>
            <w:r w:rsidR="00263E1E">
              <w:br/>
            </w:r>
            <w:r w:rsidRPr="00C33760">
              <w:rPr>
                <w:i/>
                <w:iCs/>
                <w:sz w:val="16"/>
                <w:szCs w:val="16"/>
              </w:rPr>
              <w:t>Samtlige dekk, rekvisita og tjenester som anskaffes skal tilfredsstille de til enhver tid gjeldende lovkrav, forskrifter og øvrige krav fra myndigheter.</w:t>
            </w:r>
          </w:p>
        </w:tc>
        <w:tc>
          <w:tcPr>
            <w:tcW w:w="1743" w:type="dxa"/>
            <w:gridSpan w:val="2"/>
          </w:tcPr>
          <w:p w14:paraId="391C7988" w14:textId="62227E71" w:rsidR="00263E1E" w:rsidRDefault="007B03DD" w:rsidP="00B42972">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808" w:type="dxa"/>
          </w:tcPr>
          <w:p w14:paraId="614E89E9" w14:textId="71753919" w:rsidR="00263E1E" w:rsidRDefault="00263E1E" w:rsidP="00B42972">
            <w:pPr>
              <w:cnfStyle w:val="000000100000" w:firstRow="0" w:lastRow="0" w:firstColumn="0" w:lastColumn="0" w:oddVBand="0" w:evenVBand="0" w:oddHBand="1" w:evenHBand="0" w:firstRowFirstColumn="0" w:firstRowLastColumn="0" w:lastRowFirstColumn="0" w:lastRowLastColumn="0"/>
            </w:pPr>
            <w:r>
              <w:t>M</w:t>
            </w:r>
          </w:p>
        </w:tc>
        <w:tc>
          <w:tcPr>
            <w:tcW w:w="883" w:type="dxa"/>
          </w:tcPr>
          <w:p w14:paraId="2029EEAA" w14:textId="54ABAB0F" w:rsidR="00263E1E" w:rsidRDefault="00263E1E" w:rsidP="00B42972">
            <w:pPr>
              <w:cnfStyle w:val="000000100000" w:firstRow="0" w:lastRow="0" w:firstColumn="0" w:lastColumn="0" w:oddVBand="0" w:evenVBand="0" w:oddHBand="1" w:evenHBand="0" w:firstRowFirstColumn="0" w:firstRowLastColumn="0" w:lastRowFirstColumn="0" w:lastRowLastColumn="0"/>
            </w:pPr>
          </w:p>
        </w:tc>
        <w:tc>
          <w:tcPr>
            <w:tcW w:w="3118" w:type="dxa"/>
          </w:tcPr>
          <w:p w14:paraId="018E80B7" w14:textId="1A6B445A" w:rsidR="00263E1E" w:rsidRDefault="00263E1E" w:rsidP="00B42972">
            <w:pPr>
              <w:cnfStyle w:val="000000100000" w:firstRow="0" w:lastRow="0" w:firstColumn="0" w:lastColumn="0" w:oddVBand="0" w:evenVBand="0" w:oddHBand="1" w:evenHBand="0" w:firstRowFirstColumn="0" w:firstRowLastColumn="0" w:lastRowFirstColumn="0" w:lastRowLastColumn="0"/>
            </w:pPr>
          </w:p>
        </w:tc>
      </w:tr>
      <w:tr w:rsidR="00D2151D" w14:paraId="0F556D86" w14:textId="77777777" w:rsidTr="009E599F">
        <w:tc>
          <w:tcPr>
            <w:cnfStyle w:val="001000000000" w:firstRow="0" w:lastRow="0" w:firstColumn="1" w:lastColumn="0" w:oddVBand="0" w:evenVBand="0" w:oddHBand="0" w:evenHBand="0" w:firstRowFirstColumn="0" w:firstRowLastColumn="0" w:lastRowFirstColumn="0" w:lastRowLastColumn="0"/>
            <w:tcW w:w="964" w:type="dxa"/>
            <w:gridSpan w:val="2"/>
          </w:tcPr>
          <w:p w14:paraId="7D5358A5" w14:textId="377589F4" w:rsidR="00D2151D" w:rsidRDefault="0030164B" w:rsidP="00B42972">
            <w:r>
              <w:lastRenderedPageBreak/>
              <w:t>2</w:t>
            </w:r>
          </w:p>
        </w:tc>
        <w:tc>
          <w:tcPr>
            <w:tcW w:w="3006" w:type="dxa"/>
          </w:tcPr>
          <w:p w14:paraId="017C9FA4" w14:textId="4D04A6E3" w:rsidR="00D2151D" w:rsidRDefault="00AA60F0" w:rsidP="00D42D29">
            <w:pPr>
              <w:cnfStyle w:val="000000000000" w:firstRow="0" w:lastRow="0" w:firstColumn="0" w:lastColumn="0" w:oddVBand="0" w:evenVBand="0" w:oddHBand="0" w:evenHBand="0" w:firstRowFirstColumn="0" w:firstRowLastColumn="0" w:lastRowFirstColumn="0" w:lastRowLastColumn="0"/>
            </w:pPr>
            <w:r>
              <w:t>Kvalitet</w:t>
            </w:r>
            <w:r w:rsidR="00D2151D">
              <w:br/>
            </w:r>
            <w:r w:rsidRPr="00AA60F0">
              <w:rPr>
                <w:i/>
                <w:iCs/>
                <w:sz w:val="16"/>
                <w:szCs w:val="16"/>
              </w:rPr>
              <w:t>Oppdragsgiver forventer at Leverandør tilbyr samme dekkmerke og kvalitet som i sitt tilbud gjennom hele kontraktsperioden</w:t>
            </w:r>
            <w:r w:rsidR="007C54D8">
              <w:rPr>
                <w:i/>
                <w:iCs/>
                <w:sz w:val="16"/>
                <w:szCs w:val="16"/>
              </w:rPr>
              <w:t xml:space="preserve">. </w:t>
            </w:r>
            <w:r w:rsidR="007C54D8" w:rsidRPr="007C54D8">
              <w:rPr>
                <w:i/>
                <w:iCs/>
                <w:sz w:val="16"/>
                <w:szCs w:val="16"/>
              </w:rPr>
              <w:t xml:space="preserve">I enkelte tilfeller blir de små og mellomstore hjullasterne kjørt langs offentlig vei, og dekkene som tilbys for dette formålet skal være velegnet for slik kjøring. </w:t>
            </w:r>
          </w:p>
        </w:tc>
        <w:tc>
          <w:tcPr>
            <w:tcW w:w="1743" w:type="dxa"/>
            <w:gridSpan w:val="2"/>
          </w:tcPr>
          <w:p w14:paraId="2505070F" w14:textId="23AF6B01" w:rsidR="00D2151D" w:rsidRDefault="00137A69" w:rsidP="00B42972">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808" w:type="dxa"/>
          </w:tcPr>
          <w:p w14:paraId="4CEC91EE" w14:textId="462061FA" w:rsidR="00D2151D" w:rsidRDefault="00EB20C4" w:rsidP="00B42972">
            <w:pPr>
              <w:cnfStyle w:val="000000000000" w:firstRow="0" w:lastRow="0" w:firstColumn="0" w:lastColumn="0" w:oddVBand="0" w:evenVBand="0" w:oddHBand="0" w:evenHBand="0" w:firstRowFirstColumn="0" w:firstRowLastColumn="0" w:lastRowFirstColumn="0" w:lastRowLastColumn="0"/>
            </w:pPr>
            <w:r>
              <w:t>M</w:t>
            </w:r>
          </w:p>
        </w:tc>
        <w:tc>
          <w:tcPr>
            <w:tcW w:w="883" w:type="dxa"/>
          </w:tcPr>
          <w:p w14:paraId="2AA747BE" w14:textId="77777777" w:rsidR="00D2151D" w:rsidRDefault="00D2151D" w:rsidP="00B42972">
            <w:pPr>
              <w:cnfStyle w:val="000000000000" w:firstRow="0" w:lastRow="0" w:firstColumn="0" w:lastColumn="0" w:oddVBand="0" w:evenVBand="0" w:oddHBand="0" w:evenHBand="0" w:firstRowFirstColumn="0" w:firstRowLastColumn="0" w:lastRowFirstColumn="0" w:lastRowLastColumn="0"/>
            </w:pPr>
          </w:p>
        </w:tc>
        <w:tc>
          <w:tcPr>
            <w:tcW w:w="3118" w:type="dxa"/>
          </w:tcPr>
          <w:p w14:paraId="6E7811F2" w14:textId="77777777" w:rsidR="00D2151D" w:rsidRDefault="00D2151D" w:rsidP="00B42972">
            <w:pPr>
              <w:cnfStyle w:val="000000000000" w:firstRow="0" w:lastRow="0" w:firstColumn="0" w:lastColumn="0" w:oddVBand="0" w:evenVBand="0" w:oddHBand="0" w:evenHBand="0" w:firstRowFirstColumn="0" w:firstRowLastColumn="0" w:lastRowFirstColumn="0" w:lastRowLastColumn="0"/>
            </w:pPr>
          </w:p>
        </w:tc>
      </w:tr>
      <w:tr w:rsidR="004674F8" w14:paraId="0C541F20" w14:textId="77777777" w:rsidTr="009E5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gridSpan w:val="2"/>
          </w:tcPr>
          <w:p w14:paraId="559DD8D4" w14:textId="6DA5AEBD" w:rsidR="004674F8" w:rsidRPr="00F635A9" w:rsidRDefault="004674F8" w:rsidP="004674F8">
            <w:r>
              <w:t>3</w:t>
            </w:r>
          </w:p>
        </w:tc>
        <w:tc>
          <w:tcPr>
            <w:tcW w:w="3006" w:type="dxa"/>
          </w:tcPr>
          <w:p w14:paraId="239430C8" w14:textId="4CA74D9C" w:rsidR="004674F8" w:rsidRDefault="004674F8" w:rsidP="004674F8">
            <w:pPr>
              <w:cnfStyle w:val="000000100000" w:firstRow="0" w:lastRow="0" w:firstColumn="0" w:lastColumn="0" w:oddVBand="0" w:evenVBand="0" w:oddHBand="1" w:evenHBand="0" w:firstRowFirstColumn="0" w:firstRowLastColumn="0" w:lastRowFirstColumn="0" w:lastRowLastColumn="0"/>
            </w:pPr>
            <w:r w:rsidRPr="00785E60">
              <w:t>Utførelse av oppdraget</w:t>
            </w:r>
            <w:r>
              <w:br/>
            </w:r>
            <w:r w:rsidRPr="003F5C4D">
              <w:rPr>
                <w:i/>
                <w:iCs/>
                <w:sz w:val="16"/>
                <w:szCs w:val="16"/>
              </w:rPr>
              <w:t>Hovedvekten av tjenestene skal utføres på oppdragsgivers lokasjoner i ordinær arbeidstid.</w:t>
            </w:r>
          </w:p>
        </w:tc>
        <w:tc>
          <w:tcPr>
            <w:tcW w:w="1743" w:type="dxa"/>
            <w:gridSpan w:val="2"/>
          </w:tcPr>
          <w:p w14:paraId="0720347D" w14:textId="5D825E8B" w:rsidR="004674F8" w:rsidRDefault="004674F8" w:rsidP="004674F8">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808" w:type="dxa"/>
          </w:tcPr>
          <w:p w14:paraId="798A4BFD" w14:textId="6D71D29C" w:rsidR="004674F8" w:rsidRDefault="004674F8" w:rsidP="004674F8">
            <w:pPr>
              <w:cnfStyle w:val="000000100000" w:firstRow="0" w:lastRow="0" w:firstColumn="0" w:lastColumn="0" w:oddVBand="0" w:evenVBand="0" w:oddHBand="1" w:evenHBand="0" w:firstRowFirstColumn="0" w:firstRowLastColumn="0" w:lastRowFirstColumn="0" w:lastRowLastColumn="0"/>
            </w:pPr>
            <w:r>
              <w:t>M</w:t>
            </w:r>
          </w:p>
        </w:tc>
        <w:tc>
          <w:tcPr>
            <w:tcW w:w="883" w:type="dxa"/>
          </w:tcPr>
          <w:p w14:paraId="49922C09" w14:textId="77777777" w:rsidR="004674F8" w:rsidRDefault="004674F8" w:rsidP="004674F8">
            <w:pPr>
              <w:cnfStyle w:val="000000100000" w:firstRow="0" w:lastRow="0" w:firstColumn="0" w:lastColumn="0" w:oddVBand="0" w:evenVBand="0" w:oddHBand="1" w:evenHBand="0" w:firstRowFirstColumn="0" w:firstRowLastColumn="0" w:lastRowFirstColumn="0" w:lastRowLastColumn="0"/>
            </w:pPr>
          </w:p>
        </w:tc>
        <w:tc>
          <w:tcPr>
            <w:tcW w:w="3118" w:type="dxa"/>
          </w:tcPr>
          <w:p w14:paraId="07B02A51" w14:textId="77777777" w:rsidR="004674F8" w:rsidRDefault="004674F8" w:rsidP="004674F8">
            <w:pPr>
              <w:cnfStyle w:val="000000100000" w:firstRow="0" w:lastRow="0" w:firstColumn="0" w:lastColumn="0" w:oddVBand="0" w:evenVBand="0" w:oddHBand="1" w:evenHBand="0" w:firstRowFirstColumn="0" w:firstRowLastColumn="0" w:lastRowFirstColumn="0" w:lastRowLastColumn="0"/>
            </w:pPr>
          </w:p>
        </w:tc>
      </w:tr>
      <w:tr w:rsidR="004674F8" w14:paraId="10B00BA5" w14:textId="77777777" w:rsidTr="009E599F">
        <w:tc>
          <w:tcPr>
            <w:cnfStyle w:val="001000000000" w:firstRow="0" w:lastRow="0" w:firstColumn="1" w:lastColumn="0" w:oddVBand="0" w:evenVBand="0" w:oddHBand="0" w:evenHBand="0" w:firstRowFirstColumn="0" w:firstRowLastColumn="0" w:lastRowFirstColumn="0" w:lastRowLastColumn="0"/>
            <w:tcW w:w="964" w:type="dxa"/>
            <w:gridSpan w:val="2"/>
          </w:tcPr>
          <w:p w14:paraId="22B91827" w14:textId="5065B213" w:rsidR="004674F8" w:rsidRPr="00F635A9" w:rsidRDefault="004674F8" w:rsidP="004674F8">
            <w:r>
              <w:t>3.1</w:t>
            </w:r>
          </w:p>
        </w:tc>
        <w:tc>
          <w:tcPr>
            <w:tcW w:w="3006" w:type="dxa"/>
          </w:tcPr>
          <w:p w14:paraId="31E05541" w14:textId="4CD4238D" w:rsidR="004674F8" w:rsidRDefault="004674F8" w:rsidP="004674F8">
            <w:pPr>
              <w:cnfStyle w:val="000000000000" w:firstRow="0" w:lastRow="0" w:firstColumn="0" w:lastColumn="0" w:oddVBand="0" w:evenVBand="0" w:oddHBand="0" w:evenHBand="0" w:firstRowFirstColumn="0" w:firstRowLastColumn="0" w:lastRowFirstColumn="0" w:lastRowLastColumn="0"/>
            </w:pPr>
            <w:r w:rsidRPr="002A3C6B">
              <w:t>Responstid – umiddelbar utrykning</w:t>
            </w:r>
            <w:r>
              <w:br/>
            </w:r>
            <w:r w:rsidRPr="004674F8">
              <w:rPr>
                <w:i/>
                <w:iCs/>
                <w:sz w:val="16"/>
                <w:szCs w:val="16"/>
              </w:rPr>
              <w:t xml:space="preserve">Anleggsmaskinene er kritiske for driften, og det vil kunne oppstå behov for umiddelbar utrykning. Leverandøren skal i slike tilfeller tilby bistand på stedet mellom </w:t>
            </w:r>
            <w:proofErr w:type="spellStart"/>
            <w:r w:rsidRPr="004674F8">
              <w:rPr>
                <w:i/>
                <w:iCs/>
                <w:sz w:val="16"/>
                <w:szCs w:val="16"/>
              </w:rPr>
              <w:t>kl</w:t>
            </w:r>
            <w:proofErr w:type="spellEnd"/>
            <w:r w:rsidRPr="004674F8">
              <w:rPr>
                <w:i/>
                <w:iCs/>
                <w:sz w:val="16"/>
                <w:szCs w:val="16"/>
              </w:rPr>
              <w:t xml:space="preserve"> 06 - 22 på hverdager (09 – 17 på lørdager).</w:t>
            </w:r>
          </w:p>
        </w:tc>
        <w:tc>
          <w:tcPr>
            <w:tcW w:w="1743" w:type="dxa"/>
            <w:gridSpan w:val="2"/>
          </w:tcPr>
          <w:p w14:paraId="0633643A" w14:textId="363E8C06" w:rsidR="004674F8" w:rsidRDefault="004674F8" w:rsidP="004674F8">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p>
        </w:tc>
        <w:tc>
          <w:tcPr>
            <w:tcW w:w="808" w:type="dxa"/>
          </w:tcPr>
          <w:p w14:paraId="7C98AEBA" w14:textId="188EA1CA" w:rsidR="004674F8" w:rsidRDefault="004674F8" w:rsidP="004674F8">
            <w:pPr>
              <w:cnfStyle w:val="000000000000" w:firstRow="0" w:lastRow="0" w:firstColumn="0" w:lastColumn="0" w:oddVBand="0" w:evenVBand="0" w:oddHBand="0" w:evenHBand="0" w:firstRowFirstColumn="0" w:firstRowLastColumn="0" w:lastRowFirstColumn="0" w:lastRowLastColumn="0"/>
            </w:pPr>
            <w:r>
              <w:t>M</w:t>
            </w:r>
          </w:p>
        </w:tc>
        <w:tc>
          <w:tcPr>
            <w:tcW w:w="883" w:type="dxa"/>
          </w:tcPr>
          <w:p w14:paraId="0874157A" w14:textId="77777777" w:rsidR="004674F8" w:rsidRDefault="004674F8" w:rsidP="004674F8">
            <w:pPr>
              <w:cnfStyle w:val="000000000000" w:firstRow="0" w:lastRow="0" w:firstColumn="0" w:lastColumn="0" w:oddVBand="0" w:evenVBand="0" w:oddHBand="0" w:evenHBand="0" w:firstRowFirstColumn="0" w:firstRowLastColumn="0" w:lastRowFirstColumn="0" w:lastRowLastColumn="0"/>
            </w:pPr>
          </w:p>
        </w:tc>
        <w:tc>
          <w:tcPr>
            <w:tcW w:w="3118" w:type="dxa"/>
          </w:tcPr>
          <w:p w14:paraId="68689F31" w14:textId="77777777" w:rsidR="004674F8" w:rsidRDefault="004674F8" w:rsidP="004674F8">
            <w:pPr>
              <w:cnfStyle w:val="000000000000" w:firstRow="0" w:lastRow="0" w:firstColumn="0" w:lastColumn="0" w:oddVBand="0" w:evenVBand="0" w:oddHBand="0" w:evenHBand="0" w:firstRowFirstColumn="0" w:firstRowLastColumn="0" w:lastRowFirstColumn="0" w:lastRowLastColumn="0"/>
            </w:pPr>
          </w:p>
        </w:tc>
      </w:tr>
      <w:tr w:rsidR="004674F8" w14:paraId="758AEFF8" w14:textId="77777777" w:rsidTr="009E5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gridSpan w:val="2"/>
          </w:tcPr>
          <w:p w14:paraId="2EB008BD" w14:textId="77777777" w:rsidR="004674F8" w:rsidRPr="00F635A9" w:rsidRDefault="004674F8" w:rsidP="004674F8">
            <w:r>
              <w:t>3.1</w:t>
            </w:r>
          </w:p>
        </w:tc>
        <w:tc>
          <w:tcPr>
            <w:tcW w:w="3006" w:type="dxa"/>
          </w:tcPr>
          <w:p w14:paraId="324C0750" w14:textId="6E16D342" w:rsidR="004674F8" w:rsidRDefault="004674F8" w:rsidP="004674F8">
            <w:pPr>
              <w:cnfStyle w:val="000000100000" w:firstRow="0" w:lastRow="0" w:firstColumn="0" w:lastColumn="0" w:oddVBand="0" w:evenVBand="0" w:oddHBand="1" w:evenHBand="0" w:firstRowFirstColumn="0" w:firstRowLastColumn="0" w:lastRowFirstColumn="0" w:lastRowLastColumn="0"/>
            </w:pPr>
            <w:r w:rsidRPr="002A3C6B">
              <w:t>Responstid – umiddelbar utrykning</w:t>
            </w:r>
            <w:r>
              <w:br/>
            </w:r>
            <w:r w:rsidR="003B3775" w:rsidRPr="003B3775">
              <w:rPr>
                <w:i/>
                <w:iCs/>
                <w:sz w:val="16"/>
                <w:szCs w:val="16"/>
              </w:rPr>
              <w:t>Anleggsmaskiner skal være driftsklare innen maksimum 24 timer fra REG har bestilt tjenesten.</w:t>
            </w:r>
          </w:p>
        </w:tc>
        <w:tc>
          <w:tcPr>
            <w:tcW w:w="1743" w:type="dxa"/>
            <w:gridSpan w:val="2"/>
          </w:tcPr>
          <w:p w14:paraId="29C15AEF" w14:textId="3B287C0E" w:rsidR="004674F8" w:rsidRDefault="004674F8" w:rsidP="004674F8">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p>
        </w:tc>
        <w:tc>
          <w:tcPr>
            <w:tcW w:w="808" w:type="dxa"/>
          </w:tcPr>
          <w:p w14:paraId="79CA589D" w14:textId="1B2BFF4D" w:rsidR="004674F8" w:rsidRDefault="004674F8" w:rsidP="004674F8">
            <w:pPr>
              <w:cnfStyle w:val="000000100000" w:firstRow="0" w:lastRow="0" w:firstColumn="0" w:lastColumn="0" w:oddVBand="0" w:evenVBand="0" w:oddHBand="1" w:evenHBand="0" w:firstRowFirstColumn="0" w:firstRowLastColumn="0" w:lastRowFirstColumn="0" w:lastRowLastColumn="0"/>
            </w:pPr>
            <w:r>
              <w:t>M</w:t>
            </w:r>
          </w:p>
        </w:tc>
        <w:tc>
          <w:tcPr>
            <w:tcW w:w="883" w:type="dxa"/>
          </w:tcPr>
          <w:p w14:paraId="62B67E69" w14:textId="77777777" w:rsidR="004674F8" w:rsidRDefault="004674F8" w:rsidP="004674F8">
            <w:pPr>
              <w:cnfStyle w:val="000000100000" w:firstRow="0" w:lastRow="0" w:firstColumn="0" w:lastColumn="0" w:oddVBand="0" w:evenVBand="0" w:oddHBand="1" w:evenHBand="0" w:firstRowFirstColumn="0" w:firstRowLastColumn="0" w:lastRowFirstColumn="0" w:lastRowLastColumn="0"/>
            </w:pPr>
          </w:p>
        </w:tc>
        <w:tc>
          <w:tcPr>
            <w:tcW w:w="3118" w:type="dxa"/>
          </w:tcPr>
          <w:p w14:paraId="0E1C7A42" w14:textId="77777777" w:rsidR="004674F8" w:rsidRDefault="004674F8" w:rsidP="004674F8">
            <w:pPr>
              <w:cnfStyle w:val="000000100000" w:firstRow="0" w:lastRow="0" w:firstColumn="0" w:lastColumn="0" w:oddVBand="0" w:evenVBand="0" w:oddHBand="1" w:evenHBand="0" w:firstRowFirstColumn="0" w:firstRowLastColumn="0" w:lastRowFirstColumn="0" w:lastRowLastColumn="0"/>
            </w:pPr>
          </w:p>
        </w:tc>
      </w:tr>
      <w:tr w:rsidR="003B3775" w14:paraId="1CC58926" w14:textId="77777777" w:rsidTr="009E599F">
        <w:tc>
          <w:tcPr>
            <w:cnfStyle w:val="001000000000" w:firstRow="0" w:lastRow="0" w:firstColumn="1" w:lastColumn="0" w:oddVBand="0" w:evenVBand="0" w:oddHBand="0" w:evenHBand="0" w:firstRowFirstColumn="0" w:firstRowLastColumn="0" w:lastRowFirstColumn="0" w:lastRowLastColumn="0"/>
            <w:tcW w:w="964" w:type="dxa"/>
            <w:gridSpan w:val="2"/>
          </w:tcPr>
          <w:p w14:paraId="559B6C2A" w14:textId="2D1855F7" w:rsidR="003B3775" w:rsidRPr="00F635A9" w:rsidRDefault="003B3775" w:rsidP="001F58B3">
            <w:r>
              <w:t>3.</w:t>
            </w:r>
            <w:r w:rsidR="00E72F5D">
              <w:t>2</w:t>
            </w:r>
          </w:p>
        </w:tc>
        <w:tc>
          <w:tcPr>
            <w:tcW w:w="3006" w:type="dxa"/>
          </w:tcPr>
          <w:p w14:paraId="46916B83" w14:textId="2C2C00D3" w:rsidR="003B3775" w:rsidRDefault="00671265" w:rsidP="001F58B3">
            <w:pPr>
              <w:cnfStyle w:val="000000000000" w:firstRow="0" w:lastRow="0" w:firstColumn="0" w:lastColumn="0" w:oddVBand="0" w:evenVBand="0" w:oddHBand="0" w:evenHBand="0" w:firstRowFirstColumn="0" w:firstRowLastColumn="0" w:lastRowFirstColumn="0" w:lastRowLastColumn="0"/>
            </w:pPr>
            <w:r>
              <w:t>Verksted/Fagkompetanse</w:t>
            </w:r>
            <w:r w:rsidR="003B3775">
              <w:br/>
            </w:r>
            <w:r w:rsidRPr="00691085">
              <w:rPr>
                <w:i/>
                <w:iCs/>
                <w:sz w:val="16"/>
                <w:szCs w:val="18"/>
              </w:rPr>
              <w:t>Verksted tilknyttet dette oppdraget skal være godkjent av Statens Vegvesen.</w:t>
            </w:r>
          </w:p>
        </w:tc>
        <w:tc>
          <w:tcPr>
            <w:tcW w:w="1743" w:type="dxa"/>
            <w:gridSpan w:val="2"/>
          </w:tcPr>
          <w:p w14:paraId="53D65BC7" w14:textId="321A1E4D" w:rsidR="003B3775" w:rsidRDefault="003B3775" w:rsidP="001F58B3">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w:t>
            </w:r>
            <w:r w:rsidR="009E599F">
              <w:t>, Dokumentasjon vedlegges</w:t>
            </w:r>
          </w:p>
        </w:tc>
        <w:tc>
          <w:tcPr>
            <w:tcW w:w="808" w:type="dxa"/>
          </w:tcPr>
          <w:p w14:paraId="618BBD4E" w14:textId="77777777" w:rsidR="003B3775" w:rsidRDefault="003B3775" w:rsidP="001F58B3">
            <w:pPr>
              <w:cnfStyle w:val="000000000000" w:firstRow="0" w:lastRow="0" w:firstColumn="0" w:lastColumn="0" w:oddVBand="0" w:evenVBand="0" w:oddHBand="0" w:evenHBand="0" w:firstRowFirstColumn="0" w:firstRowLastColumn="0" w:lastRowFirstColumn="0" w:lastRowLastColumn="0"/>
            </w:pPr>
            <w:r>
              <w:t>M</w:t>
            </w:r>
          </w:p>
        </w:tc>
        <w:tc>
          <w:tcPr>
            <w:tcW w:w="883" w:type="dxa"/>
          </w:tcPr>
          <w:p w14:paraId="48EA3546" w14:textId="77777777" w:rsidR="003B3775" w:rsidRDefault="003B3775" w:rsidP="001F58B3">
            <w:pPr>
              <w:cnfStyle w:val="000000000000" w:firstRow="0" w:lastRow="0" w:firstColumn="0" w:lastColumn="0" w:oddVBand="0" w:evenVBand="0" w:oddHBand="0" w:evenHBand="0" w:firstRowFirstColumn="0" w:firstRowLastColumn="0" w:lastRowFirstColumn="0" w:lastRowLastColumn="0"/>
            </w:pPr>
          </w:p>
        </w:tc>
        <w:tc>
          <w:tcPr>
            <w:tcW w:w="3118" w:type="dxa"/>
          </w:tcPr>
          <w:p w14:paraId="5C0A9366" w14:textId="77777777" w:rsidR="003B3775" w:rsidRDefault="003B3775" w:rsidP="001F58B3">
            <w:pPr>
              <w:cnfStyle w:val="000000000000" w:firstRow="0" w:lastRow="0" w:firstColumn="0" w:lastColumn="0" w:oddVBand="0" w:evenVBand="0" w:oddHBand="0" w:evenHBand="0" w:firstRowFirstColumn="0" w:firstRowLastColumn="0" w:lastRowFirstColumn="0" w:lastRowLastColumn="0"/>
            </w:pPr>
          </w:p>
        </w:tc>
      </w:tr>
      <w:tr w:rsidR="00671265" w14:paraId="1EEC89A4" w14:textId="77777777" w:rsidTr="009E59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 w:type="dxa"/>
            <w:gridSpan w:val="2"/>
          </w:tcPr>
          <w:p w14:paraId="2B86634D" w14:textId="7A0115EA" w:rsidR="00671265" w:rsidRPr="00F635A9" w:rsidRDefault="00671265" w:rsidP="001F58B3">
            <w:r>
              <w:t>3.</w:t>
            </w:r>
            <w:r w:rsidR="000636A8">
              <w:t>3</w:t>
            </w:r>
          </w:p>
        </w:tc>
        <w:tc>
          <w:tcPr>
            <w:tcW w:w="3006" w:type="dxa"/>
          </w:tcPr>
          <w:p w14:paraId="5D9C5B13" w14:textId="6D6C580C" w:rsidR="00671265" w:rsidRDefault="00703F42" w:rsidP="001F58B3">
            <w:pPr>
              <w:cnfStyle w:val="000000100000" w:firstRow="0" w:lastRow="0" w:firstColumn="0" w:lastColumn="0" w:oddVBand="0" w:evenVBand="0" w:oddHBand="1" w:evenHBand="0" w:firstRowFirstColumn="0" w:firstRowLastColumn="0" w:lastRowFirstColumn="0" w:lastRowLastColumn="0"/>
            </w:pPr>
            <w:r>
              <w:t>Retur av dekk</w:t>
            </w:r>
            <w:r w:rsidR="00671265">
              <w:br/>
            </w:r>
            <w:r w:rsidR="000075A5" w:rsidRPr="000075A5">
              <w:rPr>
                <w:i/>
                <w:iCs/>
                <w:sz w:val="16"/>
                <w:szCs w:val="18"/>
              </w:rPr>
              <w:t>Leverandør skal være tilknyttet en godkjent returordning for retur av brukte dekk.</w:t>
            </w:r>
          </w:p>
        </w:tc>
        <w:tc>
          <w:tcPr>
            <w:tcW w:w="1743" w:type="dxa"/>
            <w:gridSpan w:val="2"/>
          </w:tcPr>
          <w:p w14:paraId="525EBEC8" w14:textId="463B577B" w:rsidR="00671265" w:rsidRDefault="00671265" w:rsidP="001F58B3">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w:t>
            </w:r>
            <w:r w:rsidR="007E2FCD">
              <w:t xml:space="preserve">, </w:t>
            </w:r>
            <w:proofErr w:type="spellStart"/>
            <w:r w:rsidR="007E2FCD">
              <w:t>Dokumentasjonvedlegges</w:t>
            </w:r>
            <w:proofErr w:type="spellEnd"/>
          </w:p>
        </w:tc>
        <w:tc>
          <w:tcPr>
            <w:tcW w:w="808" w:type="dxa"/>
          </w:tcPr>
          <w:p w14:paraId="17C9DCC5" w14:textId="77777777" w:rsidR="00671265" w:rsidRDefault="00671265" w:rsidP="001F58B3">
            <w:pPr>
              <w:cnfStyle w:val="000000100000" w:firstRow="0" w:lastRow="0" w:firstColumn="0" w:lastColumn="0" w:oddVBand="0" w:evenVBand="0" w:oddHBand="1" w:evenHBand="0" w:firstRowFirstColumn="0" w:firstRowLastColumn="0" w:lastRowFirstColumn="0" w:lastRowLastColumn="0"/>
            </w:pPr>
            <w:r>
              <w:t>M</w:t>
            </w:r>
          </w:p>
        </w:tc>
        <w:tc>
          <w:tcPr>
            <w:tcW w:w="883" w:type="dxa"/>
          </w:tcPr>
          <w:p w14:paraId="36272A70" w14:textId="77777777" w:rsidR="00671265" w:rsidRDefault="00671265" w:rsidP="001F58B3">
            <w:pPr>
              <w:cnfStyle w:val="000000100000" w:firstRow="0" w:lastRow="0" w:firstColumn="0" w:lastColumn="0" w:oddVBand="0" w:evenVBand="0" w:oddHBand="1" w:evenHBand="0" w:firstRowFirstColumn="0" w:firstRowLastColumn="0" w:lastRowFirstColumn="0" w:lastRowLastColumn="0"/>
            </w:pPr>
          </w:p>
        </w:tc>
        <w:tc>
          <w:tcPr>
            <w:tcW w:w="3118" w:type="dxa"/>
          </w:tcPr>
          <w:p w14:paraId="1793DF5C" w14:textId="77777777" w:rsidR="00671265" w:rsidRDefault="00671265" w:rsidP="001F58B3">
            <w:pPr>
              <w:cnfStyle w:val="000000100000" w:firstRow="0" w:lastRow="0" w:firstColumn="0" w:lastColumn="0" w:oddVBand="0" w:evenVBand="0" w:oddHBand="1" w:evenHBand="0" w:firstRowFirstColumn="0" w:firstRowLastColumn="0" w:lastRowFirstColumn="0" w:lastRowLastColumn="0"/>
            </w:pPr>
          </w:p>
        </w:tc>
      </w:tr>
      <w:tr w:rsidR="00DA2C7F" w14:paraId="2C45A9BA" w14:textId="77777777" w:rsidTr="001F58B3">
        <w:tc>
          <w:tcPr>
            <w:cnfStyle w:val="001000000000" w:firstRow="0" w:lastRow="0" w:firstColumn="1" w:lastColumn="0" w:oddVBand="0" w:evenVBand="0" w:oddHBand="0" w:evenHBand="0" w:firstRowFirstColumn="0" w:firstRowLastColumn="0" w:lastRowFirstColumn="0" w:lastRowLastColumn="0"/>
            <w:tcW w:w="885" w:type="dxa"/>
          </w:tcPr>
          <w:p w14:paraId="525EF996" w14:textId="77777777" w:rsidR="00DA2C7F" w:rsidRDefault="00DA2C7F" w:rsidP="001F58B3">
            <w:r>
              <w:t>4.0</w:t>
            </w:r>
          </w:p>
        </w:tc>
        <w:tc>
          <w:tcPr>
            <w:tcW w:w="3085" w:type="dxa"/>
            <w:gridSpan w:val="2"/>
          </w:tcPr>
          <w:p w14:paraId="2099CF1A" w14:textId="77777777" w:rsidR="00DA2C7F" w:rsidRDefault="00DA2C7F" w:rsidP="001F58B3">
            <w:pPr>
              <w:cnfStyle w:val="000000000000" w:firstRow="0" w:lastRow="0" w:firstColumn="0" w:lastColumn="0" w:oddVBand="0" w:evenVBand="0" w:oddHBand="0" w:evenHBand="0" w:firstRowFirstColumn="0" w:firstRowLastColumn="0" w:lastRowFirstColumn="0" w:lastRowLastColumn="0"/>
            </w:pPr>
            <w:r w:rsidRPr="00EF48E9">
              <w:t>Priser og utfylling av prisskjema</w:t>
            </w:r>
            <w:r>
              <w:br/>
            </w:r>
            <w:r>
              <w:br/>
            </w:r>
            <w:r w:rsidRPr="00594C60">
              <w:rPr>
                <w:i/>
                <w:iCs/>
                <w:sz w:val="16"/>
                <w:szCs w:val="18"/>
              </w:rPr>
              <w:t>Prisskjemaet skal utfylles i henhold til beskrivelsen i punkt 4 og veiledning øverst i prisskjemaet.</w:t>
            </w:r>
          </w:p>
        </w:tc>
        <w:tc>
          <w:tcPr>
            <w:tcW w:w="1725" w:type="dxa"/>
          </w:tcPr>
          <w:p w14:paraId="47AAE998" w14:textId="77777777" w:rsidR="00DA2C7F" w:rsidRDefault="00DA2C7F" w:rsidP="001F58B3">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w:t>
            </w:r>
          </w:p>
          <w:p w14:paraId="02D03B32" w14:textId="77777777" w:rsidR="00DA2C7F" w:rsidRDefault="00DA2C7F" w:rsidP="001F58B3">
            <w:pPr>
              <w:cnfStyle w:val="000000000000" w:firstRow="0" w:lastRow="0" w:firstColumn="0" w:lastColumn="0" w:oddVBand="0" w:evenVBand="0" w:oddHBand="0" w:evenHBand="0" w:firstRowFirstColumn="0" w:firstRowLastColumn="0" w:lastRowFirstColumn="0" w:lastRowLastColumn="0"/>
            </w:pPr>
          </w:p>
        </w:tc>
        <w:tc>
          <w:tcPr>
            <w:tcW w:w="826" w:type="dxa"/>
            <w:gridSpan w:val="2"/>
          </w:tcPr>
          <w:p w14:paraId="097BB1E1" w14:textId="77777777" w:rsidR="00DA2C7F" w:rsidRDefault="00DA2C7F" w:rsidP="001F58B3">
            <w:pPr>
              <w:cnfStyle w:val="000000000000" w:firstRow="0" w:lastRow="0" w:firstColumn="0" w:lastColumn="0" w:oddVBand="0" w:evenVBand="0" w:oddHBand="0" w:evenHBand="0" w:firstRowFirstColumn="0" w:firstRowLastColumn="0" w:lastRowFirstColumn="0" w:lastRowLastColumn="0"/>
            </w:pPr>
            <w:r>
              <w:t>M</w:t>
            </w:r>
          </w:p>
        </w:tc>
        <w:tc>
          <w:tcPr>
            <w:tcW w:w="883" w:type="dxa"/>
          </w:tcPr>
          <w:p w14:paraId="6963A781" w14:textId="77777777" w:rsidR="00DA2C7F" w:rsidRDefault="00DA2C7F" w:rsidP="001F58B3">
            <w:pPr>
              <w:cnfStyle w:val="000000000000" w:firstRow="0" w:lastRow="0" w:firstColumn="0" w:lastColumn="0" w:oddVBand="0" w:evenVBand="0" w:oddHBand="0" w:evenHBand="0" w:firstRowFirstColumn="0" w:firstRowLastColumn="0" w:lastRowFirstColumn="0" w:lastRowLastColumn="0"/>
            </w:pPr>
          </w:p>
        </w:tc>
        <w:tc>
          <w:tcPr>
            <w:tcW w:w="3118" w:type="dxa"/>
          </w:tcPr>
          <w:p w14:paraId="2F1DFB7D" w14:textId="77777777" w:rsidR="00DA2C7F" w:rsidRDefault="00DA2C7F" w:rsidP="001F58B3">
            <w:pPr>
              <w:cnfStyle w:val="000000000000" w:firstRow="0" w:lastRow="0" w:firstColumn="0" w:lastColumn="0" w:oddVBand="0" w:evenVBand="0" w:oddHBand="0" w:evenHBand="0" w:firstRowFirstColumn="0" w:firstRowLastColumn="0" w:lastRowFirstColumn="0" w:lastRowLastColumn="0"/>
            </w:pPr>
          </w:p>
        </w:tc>
      </w:tr>
      <w:tr w:rsidR="00A36A6A" w14:paraId="16CE46C9" w14:textId="77777777" w:rsidTr="001F58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3E1B25D6" w14:textId="77777777" w:rsidR="00A36A6A" w:rsidRDefault="00A36A6A" w:rsidP="001F58B3">
            <w:r>
              <w:lastRenderedPageBreak/>
              <w:t>5.0</w:t>
            </w:r>
          </w:p>
        </w:tc>
        <w:tc>
          <w:tcPr>
            <w:tcW w:w="3085" w:type="dxa"/>
            <w:gridSpan w:val="2"/>
          </w:tcPr>
          <w:p w14:paraId="32875889" w14:textId="77777777" w:rsidR="00A36A6A" w:rsidRPr="00E118F9" w:rsidRDefault="00A36A6A" w:rsidP="001F58B3">
            <w:pPr>
              <w:cnfStyle w:val="000000100000" w:firstRow="0" w:lastRow="0" w:firstColumn="0" w:lastColumn="0" w:oddVBand="0" w:evenVBand="0" w:oddHBand="1" w:evenHBand="0" w:firstRowFirstColumn="0" w:firstRowLastColumn="0" w:lastRowFirstColumn="0" w:lastRowLastColumn="0"/>
              <w:rPr>
                <w:i/>
                <w:iCs/>
                <w:sz w:val="16"/>
                <w:szCs w:val="18"/>
              </w:rPr>
            </w:pPr>
            <w:r>
              <w:t>Kontakt med leverandøren</w:t>
            </w:r>
            <w:r>
              <w:br/>
            </w:r>
            <w:r>
              <w:br/>
            </w:r>
            <w:r w:rsidRPr="00E118F9">
              <w:rPr>
                <w:i/>
                <w:iCs/>
                <w:sz w:val="16"/>
                <w:szCs w:val="18"/>
              </w:rPr>
              <w:t>REG skal forholde seg til kun én leverandør uavhengig av om leverandøren selv har de aktuelle produktene og tjenestene.</w:t>
            </w:r>
          </w:p>
          <w:p w14:paraId="0D5C58CA" w14:textId="77777777" w:rsidR="00A36A6A" w:rsidRDefault="00A36A6A" w:rsidP="001F58B3">
            <w:pPr>
              <w:cnfStyle w:val="000000100000" w:firstRow="0" w:lastRow="0" w:firstColumn="0" w:lastColumn="0" w:oddVBand="0" w:evenVBand="0" w:oddHBand="1" w:evenHBand="0" w:firstRowFirstColumn="0" w:firstRowLastColumn="0" w:lastRowFirstColumn="0" w:lastRowLastColumn="0"/>
            </w:pPr>
            <w:r w:rsidRPr="00E118F9">
              <w:rPr>
                <w:i/>
                <w:iCs/>
                <w:sz w:val="16"/>
                <w:szCs w:val="18"/>
              </w:rPr>
              <w:t>Leverandøren skal oppnevne en fast kontaktperson og en stedfortreder ved fravær.</w:t>
            </w:r>
          </w:p>
        </w:tc>
        <w:tc>
          <w:tcPr>
            <w:tcW w:w="1725" w:type="dxa"/>
          </w:tcPr>
          <w:p w14:paraId="2AC6E8C5" w14:textId="77777777" w:rsidR="00A36A6A" w:rsidRDefault="00A36A6A" w:rsidP="001F58B3">
            <w:pPr>
              <w:cnfStyle w:val="000000100000" w:firstRow="0" w:lastRow="0" w:firstColumn="0" w:lastColumn="0" w:oddVBand="0" w:evenVBand="0" w:oddHBand="1" w:evenHBand="0" w:firstRowFirstColumn="0" w:firstRowLastColumn="0" w:lastRowFirstColumn="0" w:lastRowLastColumn="0"/>
            </w:pPr>
            <w:proofErr w:type="spellStart"/>
            <w:r>
              <w:t>Svar</w:t>
            </w:r>
            <w:proofErr w:type="spellEnd"/>
            <w:r>
              <w:t xml:space="preserve"> «Ja» eller «Nei»  </w:t>
            </w:r>
          </w:p>
          <w:p w14:paraId="2BDC8790" w14:textId="77777777" w:rsidR="00A36A6A" w:rsidRDefault="00A36A6A" w:rsidP="001F58B3">
            <w:pPr>
              <w:cnfStyle w:val="000000100000" w:firstRow="0" w:lastRow="0" w:firstColumn="0" w:lastColumn="0" w:oddVBand="0" w:evenVBand="0" w:oddHBand="1" w:evenHBand="0" w:firstRowFirstColumn="0" w:firstRowLastColumn="0" w:lastRowFirstColumn="0" w:lastRowLastColumn="0"/>
            </w:pPr>
          </w:p>
        </w:tc>
        <w:tc>
          <w:tcPr>
            <w:tcW w:w="826" w:type="dxa"/>
            <w:gridSpan w:val="2"/>
          </w:tcPr>
          <w:p w14:paraId="4649696B" w14:textId="77777777" w:rsidR="00A36A6A" w:rsidRDefault="00A36A6A" w:rsidP="001F58B3">
            <w:pPr>
              <w:cnfStyle w:val="000000100000" w:firstRow="0" w:lastRow="0" w:firstColumn="0" w:lastColumn="0" w:oddVBand="0" w:evenVBand="0" w:oddHBand="1" w:evenHBand="0" w:firstRowFirstColumn="0" w:firstRowLastColumn="0" w:lastRowFirstColumn="0" w:lastRowLastColumn="0"/>
            </w:pPr>
            <w:r>
              <w:t>M</w:t>
            </w:r>
          </w:p>
        </w:tc>
        <w:tc>
          <w:tcPr>
            <w:tcW w:w="883" w:type="dxa"/>
          </w:tcPr>
          <w:p w14:paraId="095DFA00" w14:textId="77777777" w:rsidR="00A36A6A" w:rsidRDefault="00A36A6A" w:rsidP="001F58B3">
            <w:pPr>
              <w:cnfStyle w:val="000000100000" w:firstRow="0" w:lastRow="0" w:firstColumn="0" w:lastColumn="0" w:oddVBand="0" w:evenVBand="0" w:oddHBand="1" w:evenHBand="0" w:firstRowFirstColumn="0" w:firstRowLastColumn="0" w:lastRowFirstColumn="0" w:lastRowLastColumn="0"/>
            </w:pPr>
          </w:p>
        </w:tc>
        <w:tc>
          <w:tcPr>
            <w:tcW w:w="3118" w:type="dxa"/>
          </w:tcPr>
          <w:p w14:paraId="754C9A74" w14:textId="77777777" w:rsidR="00A36A6A" w:rsidRDefault="00A36A6A" w:rsidP="001F58B3">
            <w:pPr>
              <w:cnfStyle w:val="000000100000" w:firstRow="0" w:lastRow="0" w:firstColumn="0" w:lastColumn="0" w:oddVBand="0" w:evenVBand="0" w:oddHBand="1" w:evenHBand="0" w:firstRowFirstColumn="0" w:firstRowLastColumn="0" w:lastRowFirstColumn="0" w:lastRowLastColumn="0"/>
            </w:pPr>
          </w:p>
        </w:tc>
      </w:tr>
      <w:tr w:rsidR="0021522E" w14:paraId="014C9EAE" w14:textId="77777777" w:rsidTr="001F58B3">
        <w:tc>
          <w:tcPr>
            <w:cnfStyle w:val="001000000000" w:firstRow="0" w:lastRow="0" w:firstColumn="1" w:lastColumn="0" w:oddVBand="0" w:evenVBand="0" w:oddHBand="0" w:evenHBand="0" w:firstRowFirstColumn="0" w:firstRowLastColumn="0" w:lastRowFirstColumn="0" w:lastRowLastColumn="0"/>
            <w:tcW w:w="885" w:type="dxa"/>
          </w:tcPr>
          <w:p w14:paraId="59C62426" w14:textId="77777777" w:rsidR="0021522E" w:rsidRDefault="0021522E" w:rsidP="001F58B3">
            <w:r>
              <w:t>6.0</w:t>
            </w:r>
          </w:p>
        </w:tc>
        <w:tc>
          <w:tcPr>
            <w:tcW w:w="3085" w:type="dxa"/>
            <w:gridSpan w:val="2"/>
          </w:tcPr>
          <w:p w14:paraId="2165A724" w14:textId="66FF8B9C" w:rsidR="0021522E" w:rsidRDefault="0021522E" w:rsidP="001F58B3">
            <w:pPr>
              <w:cnfStyle w:val="000000000000" w:firstRow="0" w:lastRow="0" w:firstColumn="0" w:lastColumn="0" w:oddVBand="0" w:evenVBand="0" w:oddHBand="0" w:evenHBand="0" w:firstRowFirstColumn="0" w:firstRowLastColumn="0" w:lastRowFirstColumn="0" w:lastRowLastColumn="0"/>
            </w:pPr>
            <w:r>
              <w:t>Transport</w:t>
            </w:r>
            <w:r>
              <w:br/>
            </w:r>
            <w:r>
              <w:br/>
            </w:r>
            <w:r w:rsidRPr="00594C60">
              <w:rPr>
                <w:i/>
                <w:iCs/>
                <w:sz w:val="16"/>
                <w:szCs w:val="18"/>
              </w:rPr>
              <w:t xml:space="preserve">Oppdraget skal utføres minimum med </w:t>
            </w:r>
            <w:r>
              <w:rPr>
                <w:i/>
                <w:iCs/>
                <w:sz w:val="16"/>
                <w:szCs w:val="18"/>
              </w:rPr>
              <w:t xml:space="preserve">nullutslippskjøretøy (elektrisk – eller hydrogen) eller biogass. </w:t>
            </w:r>
            <w:r w:rsidRPr="00594C60">
              <w:rPr>
                <w:sz w:val="16"/>
                <w:szCs w:val="18"/>
              </w:rPr>
              <w:t xml:space="preserve"> </w:t>
            </w:r>
            <w:r w:rsidRPr="00F02A98">
              <w:rPr>
                <w:sz w:val="16"/>
                <w:szCs w:val="18"/>
              </w:rPr>
              <w:t>(</w:t>
            </w:r>
            <w:r w:rsidR="00EB7119">
              <w:rPr>
                <w:sz w:val="16"/>
                <w:szCs w:val="18"/>
              </w:rPr>
              <w:t xml:space="preserve">Se </w:t>
            </w:r>
            <w:proofErr w:type="spellStart"/>
            <w:r w:rsidR="00EB7119">
              <w:rPr>
                <w:sz w:val="16"/>
                <w:szCs w:val="18"/>
              </w:rPr>
              <w:t>pkt</w:t>
            </w:r>
            <w:proofErr w:type="spellEnd"/>
            <w:r w:rsidR="00EB7119">
              <w:rPr>
                <w:sz w:val="16"/>
                <w:szCs w:val="18"/>
              </w:rPr>
              <w:t xml:space="preserve"> 16.1 i tjenestekontrakten).</w:t>
            </w:r>
          </w:p>
        </w:tc>
        <w:tc>
          <w:tcPr>
            <w:tcW w:w="1725" w:type="dxa"/>
          </w:tcPr>
          <w:p w14:paraId="53C9C1AE" w14:textId="2D4B4D66" w:rsidR="0021522E" w:rsidRDefault="0021522E" w:rsidP="001F58B3">
            <w:pPr>
              <w:cnfStyle w:val="000000000000" w:firstRow="0" w:lastRow="0" w:firstColumn="0" w:lastColumn="0" w:oddVBand="0" w:evenVBand="0" w:oddHBand="0" w:evenHBand="0" w:firstRowFirstColumn="0" w:firstRowLastColumn="0" w:lastRowFirstColumn="0" w:lastRowLastColumn="0"/>
            </w:pPr>
            <w:proofErr w:type="spellStart"/>
            <w:r>
              <w:t>Svar</w:t>
            </w:r>
            <w:proofErr w:type="spellEnd"/>
            <w:r>
              <w:t xml:space="preserve"> «Ja» eller «Nei» </w:t>
            </w:r>
          </w:p>
          <w:p w14:paraId="7E18137D" w14:textId="77777777" w:rsidR="0021522E" w:rsidRDefault="0021522E" w:rsidP="001F58B3">
            <w:pPr>
              <w:cnfStyle w:val="000000000000" w:firstRow="0" w:lastRow="0" w:firstColumn="0" w:lastColumn="0" w:oddVBand="0" w:evenVBand="0" w:oddHBand="0" w:evenHBand="0" w:firstRowFirstColumn="0" w:firstRowLastColumn="0" w:lastRowFirstColumn="0" w:lastRowLastColumn="0"/>
            </w:pPr>
          </w:p>
        </w:tc>
        <w:tc>
          <w:tcPr>
            <w:tcW w:w="826" w:type="dxa"/>
            <w:gridSpan w:val="2"/>
          </w:tcPr>
          <w:p w14:paraId="7CB09619" w14:textId="77777777" w:rsidR="0021522E" w:rsidRDefault="0021522E" w:rsidP="001F58B3">
            <w:pPr>
              <w:cnfStyle w:val="000000000000" w:firstRow="0" w:lastRow="0" w:firstColumn="0" w:lastColumn="0" w:oddVBand="0" w:evenVBand="0" w:oddHBand="0" w:evenHBand="0" w:firstRowFirstColumn="0" w:firstRowLastColumn="0" w:lastRowFirstColumn="0" w:lastRowLastColumn="0"/>
            </w:pPr>
            <w:r>
              <w:t>M</w:t>
            </w:r>
          </w:p>
        </w:tc>
        <w:tc>
          <w:tcPr>
            <w:tcW w:w="883" w:type="dxa"/>
          </w:tcPr>
          <w:p w14:paraId="1D7B284F" w14:textId="77777777" w:rsidR="0021522E" w:rsidRDefault="0021522E" w:rsidP="001F58B3">
            <w:pPr>
              <w:cnfStyle w:val="000000000000" w:firstRow="0" w:lastRow="0" w:firstColumn="0" w:lastColumn="0" w:oddVBand="0" w:evenVBand="0" w:oddHBand="0" w:evenHBand="0" w:firstRowFirstColumn="0" w:firstRowLastColumn="0" w:lastRowFirstColumn="0" w:lastRowLastColumn="0"/>
            </w:pPr>
          </w:p>
        </w:tc>
        <w:tc>
          <w:tcPr>
            <w:tcW w:w="3118" w:type="dxa"/>
          </w:tcPr>
          <w:p w14:paraId="18C60F7B" w14:textId="77777777" w:rsidR="0021522E" w:rsidRDefault="0021522E" w:rsidP="001F58B3">
            <w:pPr>
              <w:cnfStyle w:val="000000000000" w:firstRow="0" w:lastRow="0" w:firstColumn="0" w:lastColumn="0" w:oddVBand="0" w:evenVBand="0" w:oddHBand="0" w:evenHBand="0" w:firstRowFirstColumn="0" w:firstRowLastColumn="0" w:lastRowFirstColumn="0" w:lastRowLastColumn="0"/>
            </w:pPr>
          </w:p>
        </w:tc>
      </w:tr>
    </w:tbl>
    <w:p w14:paraId="25082BA6" w14:textId="2F275CAC" w:rsidR="006974AA" w:rsidRDefault="006974AA" w:rsidP="005B30B4"/>
    <w:sectPr w:rsidR="006974AA" w:rsidSect="00E5673B">
      <w:headerReference w:type="even" r:id="rId14"/>
      <w:headerReference w:type="default" r:id="rId15"/>
      <w:footerReference w:type="even" r:id="rId16"/>
      <w:footerReference w:type="default" r:id="rId17"/>
      <w:headerReference w:type="first" r:id="rId18"/>
      <w:pgSz w:w="11906" w:h="16838"/>
      <w:pgMar w:top="1304" w:right="1338" w:bottom="1418"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4AF0" w14:textId="77777777" w:rsidR="00CE43BA" w:rsidRDefault="00CE43BA" w:rsidP="005D093C">
      <w:pPr>
        <w:spacing w:after="0" w:line="240" w:lineRule="auto"/>
      </w:pPr>
      <w:r>
        <w:separator/>
      </w:r>
    </w:p>
  </w:endnote>
  <w:endnote w:type="continuationSeparator" w:id="0">
    <w:p w14:paraId="71B930CB" w14:textId="77777777" w:rsidR="00CE43BA" w:rsidRDefault="00CE43BA"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839631"/>
      <w:docPartObj>
        <w:docPartGallery w:val="Page Numbers (Bottom of Page)"/>
        <w:docPartUnique/>
      </w:docPartObj>
    </w:sdtPr>
    <w:sdtEndPr/>
    <w:sdtContent>
      <w:p w14:paraId="0C1A8EA8" w14:textId="38680A0D" w:rsidR="00E5673B" w:rsidRDefault="00E5673B">
        <w:pPr>
          <w:pStyle w:val="Bunntekst"/>
          <w:jc w:val="right"/>
        </w:pPr>
        <w:r>
          <w:fldChar w:fldCharType="begin"/>
        </w:r>
        <w:r>
          <w:instrText>PAGE   \* MERGEFORMAT</w:instrText>
        </w:r>
        <w:r>
          <w:fldChar w:fldCharType="separate"/>
        </w:r>
        <w:r>
          <w:t>2</w:t>
        </w:r>
        <w:r>
          <w:fldChar w:fldCharType="end"/>
        </w:r>
      </w:p>
    </w:sdtContent>
  </w:sdt>
  <w:p w14:paraId="644CADCF" w14:textId="77777777" w:rsidR="00E5673B" w:rsidRDefault="00E5673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98488"/>
      <w:docPartObj>
        <w:docPartGallery w:val="Page Numbers (Bottom of Page)"/>
        <w:docPartUnique/>
      </w:docPartObj>
    </w:sdtPr>
    <w:sdtEndPr/>
    <w:sdtContent>
      <w:p w14:paraId="70C2EE87" w14:textId="19BCF45E" w:rsidR="00E5673B" w:rsidRDefault="00E5673B">
        <w:pPr>
          <w:pStyle w:val="Bunntekst"/>
          <w:jc w:val="right"/>
        </w:pPr>
        <w:r>
          <w:fldChar w:fldCharType="begin"/>
        </w:r>
        <w:r>
          <w:instrText>PAGE   \* MERGEFORMAT</w:instrText>
        </w:r>
        <w:r>
          <w:fldChar w:fldCharType="separate"/>
        </w:r>
        <w:r>
          <w:t>2</w:t>
        </w:r>
        <w:r>
          <w:fldChar w:fldCharType="end"/>
        </w:r>
      </w:p>
    </w:sdtContent>
  </w:sdt>
  <w:p w14:paraId="79FA5816" w14:textId="77777777" w:rsidR="00E5673B" w:rsidRDefault="00E5673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E56CE" w14:textId="77777777" w:rsidR="00CE43BA" w:rsidRDefault="00CE43BA" w:rsidP="005D093C">
      <w:pPr>
        <w:spacing w:after="0" w:line="240" w:lineRule="auto"/>
      </w:pPr>
      <w:r>
        <w:separator/>
      </w:r>
    </w:p>
  </w:footnote>
  <w:footnote w:type="continuationSeparator" w:id="0">
    <w:p w14:paraId="7E5F21A2" w14:textId="77777777" w:rsidR="00CE43BA" w:rsidRDefault="00CE43BA"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9195738"/>
      <w:docPartObj>
        <w:docPartGallery w:val="Page Numbers (Top of Page)"/>
        <w:docPartUnique/>
      </w:docPartObj>
    </w:sdtPr>
    <w:sdtEndPr/>
    <w:sdtContent>
      <w:p w14:paraId="468FFB6B" w14:textId="6E366C87" w:rsidR="00045C0A" w:rsidRDefault="00E5673B" w:rsidP="00E5673B">
        <w:pPr>
          <w:pStyle w:val="Topptekst"/>
        </w:pPr>
        <w:r>
          <w:t>Renovasjons- og gjenvinningsetaten</w:t>
        </w:r>
      </w:p>
    </w:sdtContent>
  </w:sdt>
  <w:p w14:paraId="1CAD195B" w14:textId="69FF23DF" w:rsidR="00045C0A" w:rsidRDefault="00045C0A" w:rsidP="004F3AB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0"/>
      </w:rPr>
      <w:id w:val="-2061316043"/>
      <w:docPartObj>
        <w:docPartGallery w:val="Page Numbers (Top of Page)"/>
        <w:docPartUnique/>
      </w:docPartObj>
    </w:sdtPr>
    <w:sdtEndPr/>
    <w:sdtContent>
      <w:p w14:paraId="1031C609" w14:textId="254C5F6E" w:rsidR="00E5673B" w:rsidRPr="00E5673B" w:rsidRDefault="00E5673B" w:rsidP="00E5673B">
        <w:pPr>
          <w:pStyle w:val="Topptekst"/>
          <w:rPr>
            <w:szCs w:val="20"/>
          </w:rPr>
        </w:pPr>
        <w:r w:rsidRPr="00E5673B">
          <w:rPr>
            <w:szCs w:val="20"/>
          </w:rPr>
          <w:t>Renovasjons- og gjenvinningsetaten</w:t>
        </w:r>
      </w:p>
    </w:sdtContent>
  </w:sdt>
  <w:p w14:paraId="0CCEB8D7" w14:textId="608705E8" w:rsidR="00CF3E97" w:rsidRDefault="00CF3E97" w:rsidP="004F3AB7">
    <w:pPr>
      <w:pStyle w:val="Topptekst"/>
      <w:jc w:val="right"/>
    </w:pPr>
  </w:p>
  <w:p w14:paraId="7195CDEB" w14:textId="77777777" w:rsidR="00CF3E97" w:rsidRDefault="00CF3E97" w:rsidP="004F3AB7">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32C6" w14:textId="77777777" w:rsidR="009C3FA1" w:rsidRDefault="009C3FA1">
    <w:pPr>
      <w:pStyle w:val="Topptekst"/>
    </w:pPr>
  </w:p>
  <w:p w14:paraId="05D8B17F" w14:textId="77777777" w:rsidR="009C3FA1" w:rsidRDefault="009C3FA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F2C700"/>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03D5CF8"/>
    <w:multiLevelType w:val="multilevel"/>
    <w:tmpl w:val="CB1C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D170BB"/>
    <w:multiLevelType w:val="hybridMultilevel"/>
    <w:tmpl w:val="0CA0A82A"/>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F696C06"/>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18A93FA9"/>
    <w:multiLevelType w:val="multilevel"/>
    <w:tmpl w:val="13227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A3E87"/>
    <w:multiLevelType w:val="hybridMultilevel"/>
    <w:tmpl w:val="F7287A36"/>
    <w:lvl w:ilvl="0" w:tplc="51BA9D32">
      <w:start w:val="2"/>
      <w:numFmt w:val="decimal"/>
      <w:lvlText w:val="%1."/>
      <w:lvlJc w:val="left"/>
      <w:pPr>
        <w:ind w:left="936" w:hanging="360"/>
      </w:pPr>
      <w:rPr>
        <w:rFonts w:hint="default"/>
      </w:r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6" w15:restartNumberingAfterBreak="0">
    <w:nsid w:val="1BC4769A"/>
    <w:multiLevelType w:val="hybridMultilevel"/>
    <w:tmpl w:val="8C96E9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C0C24B2"/>
    <w:multiLevelType w:val="hybridMultilevel"/>
    <w:tmpl w:val="D46CE48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53172E1"/>
    <w:multiLevelType w:val="hybridMultilevel"/>
    <w:tmpl w:val="EC1A3FA2"/>
    <w:lvl w:ilvl="0" w:tplc="04140001">
      <w:start w:val="1"/>
      <w:numFmt w:val="bullet"/>
      <w:lvlText w:val=""/>
      <w:lvlJc w:val="left"/>
      <w:pPr>
        <w:ind w:left="3600" w:hanging="360"/>
      </w:pPr>
      <w:rPr>
        <w:rFonts w:ascii="Symbol" w:hAnsi="Symbol" w:hint="default"/>
      </w:rPr>
    </w:lvl>
    <w:lvl w:ilvl="1" w:tplc="04140003" w:tentative="1">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abstractNum w:abstractNumId="9" w15:restartNumberingAfterBreak="0">
    <w:nsid w:val="2532377D"/>
    <w:multiLevelType w:val="hybridMultilevel"/>
    <w:tmpl w:val="FAB0C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6473303"/>
    <w:multiLevelType w:val="multilevel"/>
    <w:tmpl w:val="5718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1F0B84"/>
    <w:multiLevelType w:val="hybridMultilevel"/>
    <w:tmpl w:val="F698B35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DFC0FD"/>
    <w:multiLevelType w:val="hybridMultilevel"/>
    <w:tmpl w:val="4600EB14"/>
    <w:lvl w:ilvl="0" w:tplc="0AD608F2">
      <w:start w:val="1"/>
      <w:numFmt w:val="bullet"/>
      <w:lvlText w:val=""/>
      <w:lvlJc w:val="left"/>
      <w:pPr>
        <w:ind w:left="720" w:hanging="360"/>
      </w:pPr>
      <w:rPr>
        <w:rFonts w:ascii="Symbol" w:hAnsi="Symbol" w:hint="default"/>
      </w:rPr>
    </w:lvl>
    <w:lvl w:ilvl="1" w:tplc="6F18656C">
      <w:start w:val="1"/>
      <w:numFmt w:val="bullet"/>
      <w:lvlText w:val="o"/>
      <w:lvlJc w:val="left"/>
      <w:pPr>
        <w:ind w:left="1440" w:hanging="360"/>
      </w:pPr>
      <w:rPr>
        <w:rFonts w:ascii="Courier New" w:hAnsi="Courier New" w:hint="default"/>
      </w:rPr>
    </w:lvl>
    <w:lvl w:ilvl="2" w:tplc="6EA079C8">
      <w:start w:val="1"/>
      <w:numFmt w:val="bullet"/>
      <w:lvlText w:val=""/>
      <w:lvlJc w:val="left"/>
      <w:pPr>
        <w:ind w:left="2160" w:hanging="360"/>
      </w:pPr>
      <w:rPr>
        <w:rFonts w:ascii="Wingdings" w:hAnsi="Wingdings" w:hint="default"/>
      </w:rPr>
    </w:lvl>
    <w:lvl w:ilvl="3" w:tplc="8E04AEA0">
      <w:start w:val="1"/>
      <w:numFmt w:val="bullet"/>
      <w:lvlText w:val=""/>
      <w:lvlJc w:val="left"/>
      <w:pPr>
        <w:ind w:left="2880" w:hanging="360"/>
      </w:pPr>
      <w:rPr>
        <w:rFonts w:ascii="Symbol" w:hAnsi="Symbol" w:hint="default"/>
      </w:rPr>
    </w:lvl>
    <w:lvl w:ilvl="4" w:tplc="DF904BEC">
      <w:start w:val="1"/>
      <w:numFmt w:val="bullet"/>
      <w:lvlText w:val="o"/>
      <w:lvlJc w:val="left"/>
      <w:pPr>
        <w:ind w:left="3600" w:hanging="360"/>
      </w:pPr>
      <w:rPr>
        <w:rFonts w:ascii="Courier New" w:hAnsi="Courier New" w:hint="default"/>
      </w:rPr>
    </w:lvl>
    <w:lvl w:ilvl="5" w:tplc="1C6244D4">
      <w:start w:val="1"/>
      <w:numFmt w:val="bullet"/>
      <w:lvlText w:val=""/>
      <w:lvlJc w:val="left"/>
      <w:pPr>
        <w:ind w:left="4320" w:hanging="360"/>
      </w:pPr>
      <w:rPr>
        <w:rFonts w:ascii="Wingdings" w:hAnsi="Wingdings" w:hint="default"/>
      </w:rPr>
    </w:lvl>
    <w:lvl w:ilvl="6" w:tplc="0AA0F9CE">
      <w:start w:val="1"/>
      <w:numFmt w:val="bullet"/>
      <w:lvlText w:val=""/>
      <w:lvlJc w:val="left"/>
      <w:pPr>
        <w:ind w:left="5040" w:hanging="360"/>
      </w:pPr>
      <w:rPr>
        <w:rFonts w:ascii="Symbol" w:hAnsi="Symbol" w:hint="default"/>
      </w:rPr>
    </w:lvl>
    <w:lvl w:ilvl="7" w:tplc="E156402C">
      <w:start w:val="1"/>
      <w:numFmt w:val="bullet"/>
      <w:lvlText w:val="o"/>
      <w:lvlJc w:val="left"/>
      <w:pPr>
        <w:ind w:left="5760" w:hanging="360"/>
      </w:pPr>
      <w:rPr>
        <w:rFonts w:ascii="Courier New" w:hAnsi="Courier New" w:hint="default"/>
      </w:rPr>
    </w:lvl>
    <w:lvl w:ilvl="8" w:tplc="2304D7D8">
      <w:start w:val="1"/>
      <w:numFmt w:val="bullet"/>
      <w:lvlText w:val=""/>
      <w:lvlJc w:val="left"/>
      <w:pPr>
        <w:ind w:left="6480" w:hanging="360"/>
      </w:pPr>
      <w:rPr>
        <w:rFonts w:ascii="Wingdings" w:hAnsi="Wingdings" w:hint="default"/>
      </w:rPr>
    </w:lvl>
  </w:abstractNum>
  <w:abstractNum w:abstractNumId="14" w15:restartNumberingAfterBreak="0">
    <w:nsid w:val="32300BAE"/>
    <w:multiLevelType w:val="hybridMultilevel"/>
    <w:tmpl w:val="8C86671A"/>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30C12B0"/>
    <w:multiLevelType w:val="hybridMultilevel"/>
    <w:tmpl w:val="15AA70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105D31"/>
    <w:multiLevelType w:val="hybridMultilevel"/>
    <w:tmpl w:val="103AF1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2B14F2A"/>
    <w:multiLevelType w:val="multilevel"/>
    <w:tmpl w:val="A350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D80910"/>
    <w:multiLevelType w:val="hybridMultilevel"/>
    <w:tmpl w:val="7C2C1442"/>
    <w:lvl w:ilvl="0" w:tplc="762AC24C">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3107063"/>
    <w:multiLevelType w:val="multilevel"/>
    <w:tmpl w:val="C61C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8B743E"/>
    <w:multiLevelType w:val="hybridMultilevel"/>
    <w:tmpl w:val="9C26CA9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43A00C32"/>
    <w:multiLevelType w:val="hybridMultilevel"/>
    <w:tmpl w:val="FD2E99F8"/>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6E38029"/>
    <w:multiLevelType w:val="hybridMultilevel"/>
    <w:tmpl w:val="35FE9C52"/>
    <w:lvl w:ilvl="0" w:tplc="678272E2">
      <w:start w:val="1"/>
      <w:numFmt w:val="bullet"/>
      <w:lvlText w:val=""/>
      <w:lvlJc w:val="left"/>
      <w:pPr>
        <w:ind w:left="720" w:hanging="360"/>
      </w:pPr>
      <w:rPr>
        <w:rFonts w:ascii="Symbol" w:hAnsi="Symbol" w:hint="default"/>
      </w:rPr>
    </w:lvl>
    <w:lvl w:ilvl="1" w:tplc="A24A99F8">
      <w:start w:val="1"/>
      <w:numFmt w:val="bullet"/>
      <w:lvlText w:val="o"/>
      <w:lvlJc w:val="left"/>
      <w:pPr>
        <w:ind w:left="1440" w:hanging="360"/>
      </w:pPr>
      <w:rPr>
        <w:rFonts w:ascii="Courier New" w:hAnsi="Courier New" w:hint="default"/>
      </w:rPr>
    </w:lvl>
    <w:lvl w:ilvl="2" w:tplc="574C7E1E">
      <w:start w:val="1"/>
      <w:numFmt w:val="bullet"/>
      <w:lvlText w:val=""/>
      <w:lvlJc w:val="left"/>
      <w:pPr>
        <w:ind w:left="2160" w:hanging="360"/>
      </w:pPr>
      <w:rPr>
        <w:rFonts w:ascii="Wingdings" w:hAnsi="Wingdings" w:hint="default"/>
      </w:rPr>
    </w:lvl>
    <w:lvl w:ilvl="3" w:tplc="C8BC5060">
      <w:start w:val="1"/>
      <w:numFmt w:val="bullet"/>
      <w:lvlText w:val=""/>
      <w:lvlJc w:val="left"/>
      <w:pPr>
        <w:ind w:left="2880" w:hanging="360"/>
      </w:pPr>
      <w:rPr>
        <w:rFonts w:ascii="Symbol" w:hAnsi="Symbol" w:hint="default"/>
      </w:rPr>
    </w:lvl>
    <w:lvl w:ilvl="4" w:tplc="D01EA44C">
      <w:start w:val="1"/>
      <w:numFmt w:val="bullet"/>
      <w:lvlText w:val="o"/>
      <w:lvlJc w:val="left"/>
      <w:pPr>
        <w:ind w:left="3600" w:hanging="360"/>
      </w:pPr>
      <w:rPr>
        <w:rFonts w:ascii="Courier New" w:hAnsi="Courier New" w:hint="default"/>
      </w:rPr>
    </w:lvl>
    <w:lvl w:ilvl="5" w:tplc="82AC841E">
      <w:start w:val="1"/>
      <w:numFmt w:val="bullet"/>
      <w:lvlText w:val=""/>
      <w:lvlJc w:val="left"/>
      <w:pPr>
        <w:ind w:left="4320" w:hanging="360"/>
      </w:pPr>
      <w:rPr>
        <w:rFonts w:ascii="Wingdings" w:hAnsi="Wingdings" w:hint="default"/>
      </w:rPr>
    </w:lvl>
    <w:lvl w:ilvl="6" w:tplc="0C52F6D0">
      <w:start w:val="1"/>
      <w:numFmt w:val="bullet"/>
      <w:lvlText w:val=""/>
      <w:lvlJc w:val="left"/>
      <w:pPr>
        <w:ind w:left="5040" w:hanging="360"/>
      </w:pPr>
      <w:rPr>
        <w:rFonts w:ascii="Symbol" w:hAnsi="Symbol" w:hint="default"/>
      </w:rPr>
    </w:lvl>
    <w:lvl w:ilvl="7" w:tplc="4A08A89E">
      <w:start w:val="1"/>
      <w:numFmt w:val="bullet"/>
      <w:lvlText w:val="o"/>
      <w:lvlJc w:val="left"/>
      <w:pPr>
        <w:ind w:left="5760" w:hanging="360"/>
      </w:pPr>
      <w:rPr>
        <w:rFonts w:ascii="Courier New" w:hAnsi="Courier New" w:hint="default"/>
      </w:rPr>
    </w:lvl>
    <w:lvl w:ilvl="8" w:tplc="60D67C08">
      <w:start w:val="1"/>
      <w:numFmt w:val="bullet"/>
      <w:lvlText w:val=""/>
      <w:lvlJc w:val="left"/>
      <w:pPr>
        <w:ind w:left="6480" w:hanging="360"/>
      </w:pPr>
      <w:rPr>
        <w:rFonts w:ascii="Wingdings" w:hAnsi="Wingdings" w:hint="default"/>
      </w:rPr>
    </w:lvl>
  </w:abstractNum>
  <w:abstractNum w:abstractNumId="23" w15:restartNumberingAfterBreak="0">
    <w:nsid w:val="48702323"/>
    <w:multiLevelType w:val="hybridMultilevel"/>
    <w:tmpl w:val="F53E1656"/>
    <w:lvl w:ilvl="0" w:tplc="DC820286">
      <w:start w:val="2"/>
      <w:numFmt w:val="bullet"/>
      <w:lvlText w:val=""/>
      <w:lvlJc w:val="left"/>
      <w:pPr>
        <w:ind w:left="360" w:hanging="360"/>
      </w:pPr>
      <w:rPr>
        <w:rFonts w:ascii="Symbol" w:eastAsiaTheme="minorHAnsi" w:hAnsi="Symbol" w:cs="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4B181DEC"/>
    <w:multiLevelType w:val="hybridMultilevel"/>
    <w:tmpl w:val="479469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C6763AC"/>
    <w:multiLevelType w:val="hybridMultilevel"/>
    <w:tmpl w:val="158C08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E3086E6"/>
    <w:multiLevelType w:val="hybridMultilevel"/>
    <w:tmpl w:val="BC7EB2A8"/>
    <w:lvl w:ilvl="0" w:tplc="645ED6FE">
      <w:start w:val="1"/>
      <w:numFmt w:val="bullet"/>
      <w:lvlText w:val=""/>
      <w:lvlJc w:val="left"/>
      <w:pPr>
        <w:ind w:left="720" w:hanging="360"/>
      </w:pPr>
      <w:rPr>
        <w:rFonts w:ascii="Symbol" w:hAnsi="Symbol" w:hint="default"/>
      </w:rPr>
    </w:lvl>
    <w:lvl w:ilvl="1" w:tplc="7AB84CEC">
      <w:start w:val="1"/>
      <w:numFmt w:val="bullet"/>
      <w:lvlText w:val="o"/>
      <w:lvlJc w:val="left"/>
      <w:pPr>
        <w:ind w:left="1440" w:hanging="360"/>
      </w:pPr>
      <w:rPr>
        <w:rFonts w:ascii="Courier New" w:hAnsi="Courier New" w:hint="default"/>
      </w:rPr>
    </w:lvl>
    <w:lvl w:ilvl="2" w:tplc="55286894">
      <w:start w:val="1"/>
      <w:numFmt w:val="bullet"/>
      <w:lvlText w:val=""/>
      <w:lvlJc w:val="left"/>
      <w:pPr>
        <w:ind w:left="2160" w:hanging="360"/>
      </w:pPr>
      <w:rPr>
        <w:rFonts w:ascii="Wingdings" w:hAnsi="Wingdings" w:hint="default"/>
      </w:rPr>
    </w:lvl>
    <w:lvl w:ilvl="3" w:tplc="68A60CB0">
      <w:start w:val="1"/>
      <w:numFmt w:val="bullet"/>
      <w:lvlText w:val=""/>
      <w:lvlJc w:val="left"/>
      <w:pPr>
        <w:ind w:left="2880" w:hanging="360"/>
      </w:pPr>
      <w:rPr>
        <w:rFonts w:ascii="Symbol" w:hAnsi="Symbol" w:hint="default"/>
      </w:rPr>
    </w:lvl>
    <w:lvl w:ilvl="4" w:tplc="01A0B0F8">
      <w:start w:val="1"/>
      <w:numFmt w:val="bullet"/>
      <w:lvlText w:val="o"/>
      <w:lvlJc w:val="left"/>
      <w:pPr>
        <w:ind w:left="3600" w:hanging="360"/>
      </w:pPr>
      <w:rPr>
        <w:rFonts w:ascii="Courier New" w:hAnsi="Courier New" w:hint="default"/>
      </w:rPr>
    </w:lvl>
    <w:lvl w:ilvl="5" w:tplc="A2842B18">
      <w:start w:val="1"/>
      <w:numFmt w:val="bullet"/>
      <w:lvlText w:val=""/>
      <w:lvlJc w:val="left"/>
      <w:pPr>
        <w:ind w:left="4320" w:hanging="360"/>
      </w:pPr>
      <w:rPr>
        <w:rFonts w:ascii="Wingdings" w:hAnsi="Wingdings" w:hint="default"/>
      </w:rPr>
    </w:lvl>
    <w:lvl w:ilvl="6" w:tplc="88D251F0">
      <w:start w:val="1"/>
      <w:numFmt w:val="bullet"/>
      <w:lvlText w:val=""/>
      <w:lvlJc w:val="left"/>
      <w:pPr>
        <w:ind w:left="5040" w:hanging="360"/>
      </w:pPr>
      <w:rPr>
        <w:rFonts w:ascii="Symbol" w:hAnsi="Symbol" w:hint="default"/>
      </w:rPr>
    </w:lvl>
    <w:lvl w:ilvl="7" w:tplc="D28E0F7A">
      <w:start w:val="1"/>
      <w:numFmt w:val="bullet"/>
      <w:lvlText w:val="o"/>
      <w:lvlJc w:val="left"/>
      <w:pPr>
        <w:ind w:left="5760" w:hanging="360"/>
      </w:pPr>
      <w:rPr>
        <w:rFonts w:ascii="Courier New" w:hAnsi="Courier New" w:hint="default"/>
      </w:rPr>
    </w:lvl>
    <w:lvl w:ilvl="8" w:tplc="21BA2456">
      <w:start w:val="1"/>
      <w:numFmt w:val="bullet"/>
      <w:lvlText w:val=""/>
      <w:lvlJc w:val="left"/>
      <w:pPr>
        <w:ind w:left="6480" w:hanging="360"/>
      </w:pPr>
      <w:rPr>
        <w:rFonts w:ascii="Wingdings" w:hAnsi="Wingdings" w:hint="default"/>
      </w:rPr>
    </w:lvl>
  </w:abstractNum>
  <w:abstractNum w:abstractNumId="27" w15:restartNumberingAfterBreak="0">
    <w:nsid w:val="4E375815"/>
    <w:multiLevelType w:val="hybridMultilevel"/>
    <w:tmpl w:val="AE625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EC3521A"/>
    <w:multiLevelType w:val="hybridMultilevel"/>
    <w:tmpl w:val="C77C55EA"/>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1C379BC"/>
    <w:multiLevelType w:val="hybridMultilevel"/>
    <w:tmpl w:val="A0E63CE6"/>
    <w:lvl w:ilvl="0" w:tplc="4E9408D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4F6BCCA"/>
    <w:multiLevelType w:val="hybridMultilevel"/>
    <w:tmpl w:val="F102824C"/>
    <w:lvl w:ilvl="0" w:tplc="0D34F650">
      <w:start w:val="1"/>
      <w:numFmt w:val="bullet"/>
      <w:lvlText w:val=""/>
      <w:lvlJc w:val="left"/>
      <w:pPr>
        <w:ind w:left="720" w:hanging="360"/>
      </w:pPr>
      <w:rPr>
        <w:rFonts w:ascii="Symbol" w:hAnsi="Symbol" w:hint="default"/>
      </w:rPr>
    </w:lvl>
    <w:lvl w:ilvl="1" w:tplc="2368BF58">
      <w:start w:val="1"/>
      <w:numFmt w:val="bullet"/>
      <w:lvlText w:val="o"/>
      <w:lvlJc w:val="left"/>
      <w:pPr>
        <w:ind w:left="1440" w:hanging="360"/>
      </w:pPr>
      <w:rPr>
        <w:rFonts w:ascii="Courier New" w:hAnsi="Courier New" w:hint="default"/>
      </w:rPr>
    </w:lvl>
    <w:lvl w:ilvl="2" w:tplc="30626D90">
      <w:start w:val="1"/>
      <w:numFmt w:val="bullet"/>
      <w:lvlText w:val=""/>
      <w:lvlJc w:val="left"/>
      <w:pPr>
        <w:ind w:left="2160" w:hanging="360"/>
      </w:pPr>
      <w:rPr>
        <w:rFonts w:ascii="Wingdings" w:hAnsi="Wingdings" w:hint="default"/>
      </w:rPr>
    </w:lvl>
    <w:lvl w:ilvl="3" w:tplc="946EEE88">
      <w:start w:val="1"/>
      <w:numFmt w:val="bullet"/>
      <w:lvlText w:val=""/>
      <w:lvlJc w:val="left"/>
      <w:pPr>
        <w:ind w:left="2880" w:hanging="360"/>
      </w:pPr>
      <w:rPr>
        <w:rFonts w:ascii="Symbol" w:hAnsi="Symbol" w:hint="default"/>
      </w:rPr>
    </w:lvl>
    <w:lvl w:ilvl="4" w:tplc="9DF8DD70">
      <w:start w:val="1"/>
      <w:numFmt w:val="bullet"/>
      <w:lvlText w:val="o"/>
      <w:lvlJc w:val="left"/>
      <w:pPr>
        <w:ind w:left="3600" w:hanging="360"/>
      </w:pPr>
      <w:rPr>
        <w:rFonts w:ascii="Courier New" w:hAnsi="Courier New" w:hint="default"/>
      </w:rPr>
    </w:lvl>
    <w:lvl w:ilvl="5" w:tplc="A73AD5CC">
      <w:start w:val="1"/>
      <w:numFmt w:val="bullet"/>
      <w:lvlText w:val=""/>
      <w:lvlJc w:val="left"/>
      <w:pPr>
        <w:ind w:left="4320" w:hanging="360"/>
      </w:pPr>
      <w:rPr>
        <w:rFonts w:ascii="Wingdings" w:hAnsi="Wingdings" w:hint="default"/>
      </w:rPr>
    </w:lvl>
    <w:lvl w:ilvl="6" w:tplc="99165AA8">
      <w:start w:val="1"/>
      <w:numFmt w:val="bullet"/>
      <w:lvlText w:val=""/>
      <w:lvlJc w:val="left"/>
      <w:pPr>
        <w:ind w:left="5040" w:hanging="360"/>
      </w:pPr>
      <w:rPr>
        <w:rFonts w:ascii="Symbol" w:hAnsi="Symbol" w:hint="default"/>
      </w:rPr>
    </w:lvl>
    <w:lvl w:ilvl="7" w:tplc="38DA7E7A">
      <w:start w:val="1"/>
      <w:numFmt w:val="bullet"/>
      <w:lvlText w:val="o"/>
      <w:lvlJc w:val="left"/>
      <w:pPr>
        <w:ind w:left="5760" w:hanging="360"/>
      </w:pPr>
      <w:rPr>
        <w:rFonts w:ascii="Courier New" w:hAnsi="Courier New" w:hint="default"/>
      </w:rPr>
    </w:lvl>
    <w:lvl w:ilvl="8" w:tplc="8BD83F1E">
      <w:start w:val="1"/>
      <w:numFmt w:val="bullet"/>
      <w:lvlText w:val=""/>
      <w:lvlJc w:val="left"/>
      <w:pPr>
        <w:ind w:left="6480" w:hanging="360"/>
      </w:pPr>
      <w:rPr>
        <w:rFonts w:ascii="Wingdings" w:hAnsi="Wingdings" w:hint="default"/>
      </w:rPr>
    </w:lvl>
  </w:abstractNum>
  <w:abstractNum w:abstractNumId="31" w15:restartNumberingAfterBreak="0">
    <w:nsid w:val="617F07B8"/>
    <w:multiLevelType w:val="multilevel"/>
    <w:tmpl w:val="BE1EF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8E32D4"/>
    <w:multiLevelType w:val="hybridMultilevel"/>
    <w:tmpl w:val="F9E453E4"/>
    <w:lvl w:ilvl="0" w:tplc="E5325EC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4876751"/>
    <w:multiLevelType w:val="multilevel"/>
    <w:tmpl w:val="B2D8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0C5C6E"/>
    <w:multiLevelType w:val="hybridMultilevel"/>
    <w:tmpl w:val="511058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 w15:restartNumberingAfterBreak="0">
    <w:nsid w:val="66439C7C"/>
    <w:multiLevelType w:val="hybridMultilevel"/>
    <w:tmpl w:val="4E16FEB4"/>
    <w:lvl w:ilvl="0" w:tplc="C2EEC430">
      <w:start w:val="1"/>
      <w:numFmt w:val="bullet"/>
      <w:lvlText w:val=""/>
      <w:lvlJc w:val="left"/>
      <w:pPr>
        <w:ind w:left="720" w:hanging="360"/>
      </w:pPr>
      <w:rPr>
        <w:rFonts w:ascii="Symbol" w:hAnsi="Symbol" w:hint="default"/>
      </w:rPr>
    </w:lvl>
    <w:lvl w:ilvl="1" w:tplc="1BC47924">
      <w:start w:val="1"/>
      <w:numFmt w:val="bullet"/>
      <w:lvlText w:val="o"/>
      <w:lvlJc w:val="left"/>
      <w:pPr>
        <w:ind w:left="1440" w:hanging="360"/>
      </w:pPr>
      <w:rPr>
        <w:rFonts w:ascii="Courier New" w:hAnsi="Courier New" w:hint="default"/>
      </w:rPr>
    </w:lvl>
    <w:lvl w:ilvl="2" w:tplc="DD80188A">
      <w:start w:val="1"/>
      <w:numFmt w:val="bullet"/>
      <w:lvlText w:val=""/>
      <w:lvlJc w:val="left"/>
      <w:pPr>
        <w:ind w:left="2160" w:hanging="360"/>
      </w:pPr>
      <w:rPr>
        <w:rFonts w:ascii="Wingdings" w:hAnsi="Wingdings" w:hint="default"/>
      </w:rPr>
    </w:lvl>
    <w:lvl w:ilvl="3" w:tplc="BB6CA01A">
      <w:start w:val="1"/>
      <w:numFmt w:val="bullet"/>
      <w:lvlText w:val=""/>
      <w:lvlJc w:val="left"/>
      <w:pPr>
        <w:ind w:left="2880" w:hanging="360"/>
      </w:pPr>
      <w:rPr>
        <w:rFonts w:ascii="Symbol" w:hAnsi="Symbol" w:hint="default"/>
      </w:rPr>
    </w:lvl>
    <w:lvl w:ilvl="4" w:tplc="73F05576">
      <w:start w:val="1"/>
      <w:numFmt w:val="bullet"/>
      <w:lvlText w:val="o"/>
      <w:lvlJc w:val="left"/>
      <w:pPr>
        <w:ind w:left="3600" w:hanging="360"/>
      </w:pPr>
      <w:rPr>
        <w:rFonts w:ascii="Courier New" w:hAnsi="Courier New" w:hint="default"/>
      </w:rPr>
    </w:lvl>
    <w:lvl w:ilvl="5" w:tplc="0E4A8410">
      <w:start w:val="1"/>
      <w:numFmt w:val="bullet"/>
      <w:lvlText w:val=""/>
      <w:lvlJc w:val="left"/>
      <w:pPr>
        <w:ind w:left="4320" w:hanging="360"/>
      </w:pPr>
      <w:rPr>
        <w:rFonts w:ascii="Wingdings" w:hAnsi="Wingdings" w:hint="default"/>
      </w:rPr>
    </w:lvl>
    <w:lvl w:ilvl="6" w:tplc="CF96522A">
      <w:start w:val="1"/>
      <w:numFmt w:val="bullet"/>
      <w:lvlText w:val=""/>
      <w:lvlJc w:val="left"/>
      <w:pPr>
        <w:ind w:left="5040" w:hanging="360"/>
      </w:pPr>
      <w:rPr>
        <w:rFonts w:ascii="Symbol" w:hAnsi="Symbol" w:hint="default"/>
      </w:rPr>
    </w:lvl>
    <w:lvl w:ilvl="7" w:tplc="72C42C8A">
      <w:start w:val="1"/>
      <w:numFmt w:val="bullet"/>
      <w:lvlText w:val="o"/>
      <w:lvlJc w:val="left"/>
      <w:pPr>
        <w:ind w:left="5760" w:hanging="360"/>
      </w:pPr>
      <w:rPr>
        <w:rFonts w:ascii="Courier New" w:hAnsi="Courier New" w:hint="default"/>
      </w:rPr>
    </w:lvl>
    <w:lvl w:ilvl="8" w:tplc="1402F1CE">
      <w:start w:val="1"/>
      <w:numFmt w:val="bullet"/>
      <w:lvlText w:val=""/>
      <w:lvlJc w:val="left"/>
      <w:pPr>
        <w:ind w:left="6480" w:hanging="360"/>
      </w:pPr>
      <w:rPr>
        <w:rFonts w:ascii="Wingdings" w:hAnsi="Wingdings" w:hint="default"/>
      </w:rPr>
    </w:lvl>
  </w:abstractNum>
  <w:abstractNum w:abstractNumId="36" w15:restartNumberingAfterBreak="0">
    <w:nsid w:val="6B8F0D77"/>
    <w:multiLevelType w:val="multilevel"/>
    <w:tmpl w:val="9A40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BC55B1"/>
    <w:multiLevelType w:val="hybridMultilevel"/>
    <w:tmpl w:val="3A9A7558"/>
    <w:lvl w:ilvl="0" w:tplc="0414000F">
      <w:start w:val="1"/>
      <w:numFmt w:val="decimal"/>
      <w:lvlText w:val="%1."/>
      <w:lvlJc w:val="left"/>
      <w:pPr>
        <w:ind w:left="3600" w:hanging="360"/>
      </w:pPr>
    </w:lvl>
    <w:lvl w:ilvl="1" w:tplc="04140019" w:tentative="1">
      <w:start w:val="1"/>
      <w:numFmt w:val="lowerLetter"/>
      <w:lvlText w:val="%2."/>
      <w:lvlJc w:val="left"/>
      <w:pPr>
        <w:ind w:left="4320" w:hanging="360"/>
      </w:pPr>
    </w:lvl>
    <w:lvl w:ilvl="2" w:tplc="0414001B" w:tentative="1">
      <w:start w:val="1"/>
      <w:numFmt w:val="lowerRoman"/>
      <w:lvlText w:val="%3."/>
      <w:lvlJc w:val="right"/>
      <w:pPr>
        <w:ind w:left="5040" w:hanging="180"/>
      </w:pPr>
    </w:lvl>
    <w:lvl w:ilvl="3" w:tplc="0414000F" w:tentative="1">
      <w:start w:val="1"/>
      <w:numFmt w:val="decimal"/>
      <w:lvlText w:val="%4."/>
      <w:lvlJc w:val="left"/>
      <w:pPr>
        <w:ind w:left="5760" w:hanging="360"/>
      </w:pPr>
    </w:lvl>
    <w:lvl w:ilvl="4" w:tplc="04140019" w:tentative="1">
      <w:start w:val="1"/>
      <w:numFmt w:val="lowerLetter"/>
      <w:lvlText w:val="%5."/>
      <w:lvlJc w:val="left"/>
      <w:pPr>
        <w:ind w:left="6480" w:hanging="360"/>
      </w:pPr>
    </w:lvl>
    <w:lvl w:ilvl="5" w:tplc="0414001B" w:tentative="1">
      <w:start w:val="1"/>
      <w:numFmt w:val="lowerRoman"/>
      <w:lvlText w:val="%6."/>
      <w:lvlJc w:val="right"/>
      <w:pPr>
        <w:ind w:left="7200" w:hanging="180"/>
      </w:pPr>
    </w:lvl>
    <w:lvl w:ilvl="6" w:tplc="0414000F" w:tentative="1">
      <w:start w:val="1"/>
      <w:numFmt w:val="decimal"/>
      <w:lvlText w:val="%7."/>
      <w:lvlJc w:val="left"/>
      <w:pPr>
        <w:ind w:left="7920" w:hanging="360"/>
      </w:pPr>
    </w:lvl>
    <w:lvl w:ilvl="7" w:tplc="04140019" w:tentative="1">
      <w:start w:val="1"/>
      <w:numFmt w:val="lowerLetter"/>
      <w:lvlText w:val="%8."/>
      <w:lvlJc w:val="left"/>
      <w:pPr>
        <w:ind w:left="8640" w:hanging="360"/>
      </w:pPr>
    </w:lvl>
    <w:lvl w:ilvl="8" w:tplc="0414001B" w:tentative="1">
      <w:start w:val="1"/>
      <w:numFmt w:val="lowerRoman"/>
      <w:lvlText w:val="%9."/>
      <w:lvlJc w:val="right"/>
      <w:pPr>
        <w:ind w:left="9360" w:hanging="180"/>
      </w:pPr>
    </w:lvl>
  </w:abstractNum>
  <w:abstractNum w:abstractNumId="38" w15:restartNumberingAfterBreak="0">
    <w:nsid w:val="73EF60A6"/>
    <w:multiLevelType w:val="hybridMultilevel"/>
    <w:tmpl w:val="95821DEE"/>
    <w:lvl w:ilvl="0" w:tplc="0D083AAE">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4510DC1"/>
    <w:multiLevelType w:val="hybridMultilevel"/>
    <w:tmpl w:val="00AC3940"/>
    <w:lvl w:ilvl="0" w:tplc="D756892C">
      <w:start w:val="1"/>
      <w:numFmt w:val="decimal"/>
      <w:lvlText w:val="%1."/>
      <w:lvlJc w:val="left"/>
      <w:pPr>
        <w:ind w:left="720" w:hanging="72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EADD50F"/>
    <w:multiLevelType w:val="hybridMultilevel"/>
    <w:tmpl w:val="4A5E849C"/>
    <w:lvl w:ilvl="0" w:tplc="F6CA4EEA">
      <w:start w:val="1"/>
      <w:numFmt w:val="bullet"/>
      <w:lvlText w:val=""/>
      <w:lvlJc w:val="left"/>
      <w:pPr>
        <w:ind w:left="720" w:hanging="360"/>
      </w:pPr>
      <w:rPr>
        <w:rFonts w:ascii="Symbol" w:hAnsi="Symbol" w:hint="default"/>
      </w:rPr>
    </w:lvl>
    <w:lvl w:ilvl="1" w:tplc="C24EDA78">
      <w:start w:val="1"/>
      <w:numFmt w:val="bullet"/>
      <w:lvlText w:val="o"/>
      <w:lvlJc w:val="left"/>
      <w:pPr>
        <w:ind w:left="1440" w:hanging="360"/>
      </w:pPr>
      <w:rPr>
        <w:rFonts w:ascii="Courier New" w:hAnsi="Courier New" w:hint="default"/>
      </w:rPr>
    </w:lvl>
    <w:lvl w:ilvl="2" w:tplc="BC382F4C">
      <w:start w:val="1"/>
      <w:numFmt w:val="bullet"/>
      <w:lvlText w:val=""/>
      <w:lvlJc w:val="left"/>
      <w:pPr>
        <w:ind w:left="2160" w:hanging="360"/>
      </w:pPr>
      <w:rPr>
        <w:rFonts w:ascii="Wingdings" w:hAnsi="Wingdings" w:hint="default"/>
      </w:rPr>
    </w:lvl>
    <w:lvl w:ilvl="3" w:tplc="BDB0A4A6">
      <w:start w:val="1"/>
      <w:numFmt w:val="bullet"/>
      <w:lvlText w:val=""/>
      <w:lvlJc w:val="left"/>
      <w:pPr>
        <w:ind w:left="2880" w:hanging="360"/>
      </w:pPr>
      <w:rPr>
        <w:rFonts w:ascii="Symbol" w:hAnsi="Symbol" w:hint="default"/>
      </w:rPr>
    </w:lvl>
    <w:lvl w:ilvl="4" w:tplc="1310B9A4">
      <w:start w:val="1"/>
      <w:numFmt w:val="bullet"/>
      <w:lvlText w:val="o"/>
      <w:lvlJc w:val="left"/>
      <w:pPr>
        <w:ind w:left="3600" w:hanging="360"/>
      </w:pPr>
      <w:rPr>
        <w:rFonts w:ascii="Courier New" w:hAnsi="Courier New" w:hint="default"/>
      </w:rPr>
    </w:lvl>
    <w:lvl w:ilvl="5" w:tplc="6434B37C">
      <w:start w:val="1"/>
      <w:numFmt w:val="bullet"/>
      <w:lvlText w:val=""/>
      <w:lvlJc w:val="left"/>
      <w:pPr>
        <w:ind w:left="4320" w:hanging="360"/>
      </w:pPr>
      <w:rPr>
        <w:rFonts w:ascii="Wingdings" w:hAnsi="Wingdings" w:hint="default"/>
      </w:rPr>
    </w:lvl>
    <w:lvl w:ilvl="6" w:tplc="361C3C08">
      <w:start w:val="1"/>
      <w:numFmt w:val="bullet"/>
      <w:lvlText w:val=""/>
      <w:lvlJc w:val="left"/>
      <w:pPr>
        <w:ind w:left="5040" w:hanging="360"/>
      </w:pPr>
      <w:rPr>
        <w:rFonts w:ascii="Symbol" w:hAnsi="Symbol" w:hint="default"/>
      </w:rPr>
    </w:lvl>
    <w:lvl w:ilvl="7" w:tplc="8EA4AE22">
      <w:start w:val="1"/>
      <w:numFmt w:val="bullet"/>
      <w:lvlText w:val="o"/>
      <w:lvlJc w:val="left"/>
      <w:pPr>
        <w:ind w:left="5760" w:hanging="360"/>
      </w:pPr>
      <w:rPr>
        <w:rFonts w:ascii="Courier New" w:hAnsi="Courier New" w:hint="default"/>
      </w:rPr>
    </w:lvl>
    <w:lvl w:ilvl="8" w:tplc="DB0A8F26">
      <w:start w:val="1"/>
      <w:numFmt w:val="bullet"/>
      <w:lvlText w:val=""/>
      <w:lvlJc w:val="left"/>
      <w:pPr>
        <w:ind w:left="6480" w:hanging="360"/>
      </w:pPr>
      <w:rPr>
        <w:rFonts w:ascii="Wingdings" w:hAnsi="Wingdings" w:hint="default"/>
      </w:rPr>
    </w:lvl>
  </w:abstractNum>
  <w:num w:numId="1" w16cid:durableId="1210454903">
    <w:abstractNumId w:val="12"/>
  </w:num>
  <w:num w:numId="2" w16cid:durableId="1030764434">
    <w:abstractNumId w:val="37"/>
  </w:num>
  <w:num w:numId="3" w16cid:durableId="1239363157">
    <w:abstractNumId w:val="8"/>
  </w:num>
  <w:num w:numId="4" w16cid:durableId="673076067">
    <w:abstractNumId w:val="0"/>
  </w:num>
  <w:num w:numId="5" w16cid:durableId="1190486310">
    <w:abstractNumId w:val="32"/>
  </w:num>
  <w:num w:numId="6" w16cid:durableId="1086194036">
    <w:abstractNumId w:val="3"/>
  </w:num>
  <w:num w:numId="7" w16cid:durableId="1137799998">
    <w:abstractNumId w:val="39"/>
  </w:num>
  <w:num w:numId="8" w16cid:durableId="1946225723">
    <w:abstractNumId w:val="17"/>
  </w:num>
  <w:num w:numId="9" w16cid:durableId="1532911166">
    <w:abstractNumId w:val="24"/>
  </w:num>
  <w:num w:numId="10" w16cid:durableId="1717394425">
    <w:abstractNumId w:val="5"/>
  </w:num>
  <w:num w:numId="11" w16cid:durableId="751583662">
    <w:abstractNumId w:val="4"/>
  </w:num>
  <w:num w:numId="12" w16cid:durableId="162428803">
    <w:abstractNumId w:val="9"/>
  </w:num>
  <w:num w:numId="13" w16cid:durableId="1432816108">
    <w:abstractNumId w:val="25"/>
  </w:num>
  <w:num w:numId="14" w16cid:durableId="1144154649">
    <w:abstractNumId w:val="38"/>
  </w:num>
  <w:num w:numId="15" w16cid:durableId="994382840">
    <w:abstractNumId w:val="28"/>
  </w:num>
  <w:num w:numId="16" w16cid:durableId="1673678874">
    <w:abstractNumId w:val="21"/>
  </w:num>
  <w:num w:numId="17" w16cid:durableId="1572305940">
    <w:abstractNumId w:val="33"/>
  </w:num>
  <w:num w:numId="18" w16cid:durableId="248655541">
    <w:abstractNumId w:val="36"/>
  </w:num>
  <w:num w:numId="19" w16cid:durableId="29720175">
    <w:abstractNumId w:val="1"/>
  </w:num>
  <w:num w:numId="20" w16cid:durableId="645277640">
    <w:abstractNumId w:val="19"/>
  </w:num>
  <w:num w:numId="21" w16cid:durableId="2101949777">
    <w:abstractNumId w:val="31"/>
  </w:num>
  <w:num w:numId="22" w16cid:durableId="807355957">
    <w:abstractNumId w:val="10"/>
  </w:num>
  <w:num w:numId="23" w16cid:durableId="1099256925">
    <w:abstractNumId w:val="14"/>
  </w:num>
  <w:num w:numId="24" w16cid:durableId="1012145587">
    <w:abstractNumId w:val="22"/>
  </w:num>
  <w:num w:numId="25" w16cid:durableId="2045135608">
    <w:abstractNumId w:val="26"/>
  </w:num>
  <w:num w:numId="26" w16cid:durableId="1404330011">
    <w:abstractNumId w:val="13"/>
  </w:num>
  <w:num w:numId="27" w16cid:durableId="1483279005">
    <w:abstractNumId w:val="30"/>
  </w:num>
  <w:num w:numId="28" w16cid:durableId="1267497078">
    <w:abstractNumId w:val="40"/>
  </w:num>
  <w:num w:numId="29" w16cid:durableId="1315573949">
    <w:abstractNumId w:val="35"/>
  </w:num>
  <w:num w:numId="30" w16cid:durableId="11881398">
    <w:abstractNumId w:val="16"/>
  </w:num>
  <w:num w:numId="31" w16cid:durableId="965700682">
    <w:abstractNumId w:val="29"/>
  </w:num>
  <w:num w:numId="32" w16cid:durableId="438569611">
    <w:abstractNumId w:val="6"/>
  </w:num>
  <w:num w:numId="33" w16cid:durableId="1612972770">
    <w:abstractNumId w:val="27"/>
  </w:num>
  <w:num w:numId="34" w16cid:durableId="1076364034">
    <w:abstractNumId w:val="2"/>
  </w:num>
  <w:num w:numId="35" w16cid:durableId="1780879743">
    <w:abstractNumId w:val="18"/>
  </w:num>
  <w:num w:numId="36" w16cid:durableId="1158958487">
    <w:abstractNumId w:val="7"/>
  </w:num>
  <w:num w:numId="37" w16cid:durableId="1770546466">
    <w:abstractNumId w:val="23"/>
  </w:num>
  <w:num w:numId="38" w16cid:durableId="602570371">
    <w:abstractNumId w:val="15"/>
  </w:num>
  <w:num w:numId="39" w16cid:durableId="817577203">
    <w:abstractNumId w:val="34"/>
  </w:num>
  <w:num w:numId="40" w16cid:durableId="630669987">
    <w:abstractNumId w:val="11"/>
  </w:num>
  <w:num w:numId="41" w16cid:durableId="18248574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3B"/>
    <w:rsid w:val="00002303"/>
    <w:rsid w:val="00003C5C"/>
    <w:rsid w:val="00007301"/>
    <w:rsid w:val="000075A5"/>
    <w:rsid w:val="000119BE"/>
    <w:rsid w:val="0001286A"/>
    <w:rsid w:val="00016FC2"/>
    <w:rsid w:val="00020831"/>
    <w:rsid w:val="00020DAB"/>
    <w:rsid w:val="00022432"/>
    <w:rsid w:val="00022B5B"/>
    <w:rsid w:val="00022DE3"/>
    <w:rsid w:val="000257D8"/>
    <w:rsid w:val="00026F6F"/>
    <w:rsid w:val="00027DF0"/>
    <w:rsid w:val="0003097C"/>
    <w:rsid w:val="00031FFE"/>
    <w:rsid w:val="0003349A"/>
    <w:rsid w:val="00036C1D"/>
    <w:rsid w:val="000378FC"/>
    <w:rsid w:val="00041AE0"/>
    <w:rsid w:val="00041E27"/>
    <w:rsid w:val="00045A13"/>
    <w:rsid w:val="00045C0A"/>
    <w:rsid w:val="00046DA7"/>
    <w:rsid w:val="00053979"/>
    <w:rsid w:val="00053E8E"/>
    <w:rsid w:val="00054A0B"/>
    <w:rsid w:val="00055F18"/>
    <w:rsid w:val="000610D1"/>
    <w:rsid w:val="000636A8"/>
    <w:rsid w:val="00064280"/>
    <w:rsid w:val="00065519"/>
    <w:rsid w:val="00071C02"/>
    <w:rsid w:val="0007343F"/>
    <w:rsid w:val="000738B7"/>
    <w:rsid w:val="000753D4"/>
    <w:rsid w:val="0007785D"/>
    <w:rsid w:val="00080E54"/>
    <w:rsid w:val="00084611"/>
    <w:rsid w:val="000853A8"/>
    <w:rsid w:val="00085E9A"/>
    <w:rsid w:val="00086B01"/>
    <w:rsid w:val="00092629"/>
    <w:rsid w:val="00094EB7"/>
    <w:rsid w:val="00095EC1"/>
    <w:rsid w:val="000965B3"/>
    <w:rsid w:val="000978BE"/>
    <w:rsid w:val="000A27B3"/>
    <w:rsid w:val="000A56AC"/>
    <w:rsid w:val="000A68FE"/>
    <w:rsid w:val="000B0533"/>
    <w:rsid w:val="000B08E5"/>
    <w:rsid w:val="000B3EEF"/>
    <w:rsid w:val="000B7415"/>
    <w:rsid w:val="000C199A"/>
    <w:rsid w:val="000C1FCE"/>
    <w:rsid w:val="000C3603"/>
    <w:rsid w:val="000C6D9D"/>
    <w:rsid w:val="000C7186"/>
    <w:rsid w:val="000D1206"/>
    <w:rsid w:val="000D617C"/>
    <w:rsid w:val="000D6C49"/>
    <w:rsid w:val="000E10BA"/>
    <w:rsid w:val="000E556D"/>
    <w:rsid w:val="000E6475"/>
    <w:rsid w:val="000E7752"/>
    <w:rsid w:val="000F5296"/>
    <w:rsid w:val="000F6828"/>
    <w:rsid w:val="000F6B33"/>
    <w:rsid w:val="00101027"/>
    <w:rsid w:val="001015E5"/>
    <w:rsid w:val="0010365F"/>
    <w:rsid w:val="00105927"/>
    <w:rsid w:val="00110AB1"/>
    <w:rsid w:val="001122EF"/>
    <w:rsid w:val="00112F54"/>
    <w:rsid w:val="00113D70"/>
    <w:rsid w:val="00113DA9"/>
    <w:rsid w:val="0011415F"/>
    <w:rsid w:val="00115848"/>
    <w:rsid w:val="0011674B"/>
    <w:rsid w:val="001234D5"/>
    <w:rsid w:val="00123D1E"/>
    <w:rsid w:val="00126AD7"/>
    <w:rsid w:val="00133F6C"/>
    <w:rsid w:val="00137A69"/>
    <w:rsid w:val="0014274E"/>
    <w:rsid w:val="001443AA"/>
    <w:rsid w:val="00144FB1"/>
    <w:rsid w:val="00145E09"/>
    <w:rsid w:val="00147201"/>
    <w:rsid w:val="00150116"/>
    <w:rsid w:val="001545C6"/>
    <w:rsid w:val="00154A41"/>
    <w:rsid w:val="00155706"/>
    <w:rsid w:val="00155B28"/>
    <w:rsid w:val="00162250"/>
    <w:rsid w:val="00162CBC"/>
    <w:rsid w:val="00164F57"/>
    <w:rsid w:val="00166579"/>
    <w:rsid w:val="00171C92"/>
    <w:rsid w:val="00174A34"/>
    <w:rsid w:val="00177B8B"/>
    <w:rsid w:val="00183B37"/>
    <w:rsid w:val="00183CE0"/>
    <w:rsid w:val="00186573"/>
    <w:rsid w:val="001939B1"/>
    <w:rsid w:val="0019490A"/>
    <w:rsid w:val="001A39B9"/>
    <w:rsid w:val="001A3D12"/>
    <w:rsid w:val="001A7795"/>
    <w:rsid w:val="001B2072"/>
    <w:rsid w:val="001B292F"/>
    <w:rsid w:val="001B3385"/>
    <w:rsid w:val="001B33EB"/>
    <w:rsid w:val="001B5525"/>
    <w:rsid w:val="001B579A"/>
    <w:rsid w:val="001B61AA"/>
    <w:rsid w:val="001B709F"/>
    <w:rsid w:val="001C03C6"/>
    <w:rsid w:val="001C1F26"/>
    <w:rsid w:val="001C2AD6"/>
    <w:rsid w:val="001C4008"/>
    <w:rsid w:val="001C4533"/>
    <w:rsid w:val="001C5EA0"/>
    <w:rsid w:val="001D472A"/>
    <w:rsid w:val="001D612F"/>
    <w:rsid w:val="001D6A1A"/>
    <w:rsid w:val="001D774F"/>
    <w:rsid w:val="001E1738"/>
    <w:rsid w:val="001E33BA"/>
    <w:rsid w:val="001E33FF"/>
    <w:rsid w:val="001E354B"/>
    <w:rsid w:val="001E3A52"/>
    <w:rsid w:val="001E4EBE"/>
    <w:rsid w:val="001E5F9D"/>
    <w:rsid w:val="001F0059"/>
    <w:rsid w:val="001F112F"/>
    <w:rsid w:val="001F1B1B"/>
    <w:rsid w:val="001F4804"/>
    <w:rsid w:val="001F55C3"/>
    <w:rsid w:val="001F6207"/>
    <w:rsid w:val="001F74C0"/>
    <w:rsid w:val="0020049B"/>
    <w:rsid w:val="0020355F"/>
    <w:rsid w:val="00204380"/>
    <w:rsid w:val="00210245"/>
    <w:rsid w:val="00211121"/>
    <w:rsid w:val="00213C6C"/>
    <w:rsid w:val="00213E06"/>
    <w:rsid w:val="00215049"/>
    <w:rsid w:val="0021522E"/>
    <w:rsid w:val="002154A3"/>
    <w:rsid w:val="00215DB5"/>
    <w:rsid w:val="00220B4B"/>
    <w:rsid w:val="002218D3"/>
    <w:rsid w:val="00222B1C"/>
    <w:rsid w:val="00223A35"/>
    <w:rsid w:val="00224593"/>
    <w:rsid w:val="00230897"/>
    <w:rsid w:val="00230ADB"/>
    <w:rsid w:val="00240282"/>
    <w:rsid w:val="002411A1"/>
    <w:rsid w:val="00251580"/>
    <w:rsid w:val="00251FDD"/>
    <w:rsid w:val="00252A2D"/>
    <w:rsid w:val="002539FE"/>
    <w:rsid w:val="0025699D"/>
    <w:rsid w:val="00263E1E"/>
    <w:rsid w:val="00265E9C"/>
    <w:rsid w:val="002664B9"/>
    <w:rsid w:val="0027179E"/>
    <w:rsid w:val="0028353C"/>
    <w:rsid w:val="002860AE"/>
    <w:rsid w:val="00286DFD"/>
    <w:rsid w:val="002912F0"/>
    <w:rsid w:val="00291F5F"/>
    <w:rsid w:val="002928E5"/>
    <w:rsid w:val="002A3C6B"/>
    <w:rsid w:val="002A66F9"/>
    <w:rsid w:val="002A6B56"/>
    <w:rsid w:val="002A6FE4"/>
    <w:rsid w:val="002A7CC2"/>
    <w:rsid w:val="002A7FB9"/>
    <w:rsid w:val="002B0330"/>
    <w:rsid w:val="002B0681"/>
    <w:rsid w:val="002B0716"/>
    <w:rsid w:val="002B077F"/>
    <w:rsid w:val="002B1BE3"/>
    <w:rsid w:val="002B39F0"/>
    <w:rsid w:val="002B4E67"/>
    <w:rsid w:val="002B70D1"/>
    <w:rsid w:val="002B7510"/>
    <w:rsid w:val="002B7E72"/>
    <w:rsid w:val="002C0D25"/>
    <w:rsid w:val="002C1245"/>
    <w:rsid w:val="002C166D"/>
    <w:rsid w:val="002C1968"/>
    <w:rsid w:val="002C30A7"/>
    <w:rsid w:val="002C35EE"/>
    <w:rsid w:val="002C3F92"/>
    <w:rsid w:val="002C5C66"/>
    <w:rsid w:val="002C76D2"/>
    <w:rsid w:val="002D02B5"/>
    <w:rsid w:val="002D2DA7"/>
    <w:rsid w:val="002D548D"/>
    <w:rsid w:val="002D726C"/>
    <w:rsid w:val="002E56C5"/>
    <w:rsid w:val="002E5FFC"/>
    <w:rsid w:val="002E7A70"/>
    <w:rsid w:val="002F107B"/>
    <w:rsid w:val="002F13D1"/>
    <w:rsid w:val="002F2714"/>
    <w:rsid w:val="002F67DE"/>
    <w:rsid w:val="00300A5C"/>
    <w:rsid w:val="0030164B"/>
    <w:rsid w:val="00301E69"/>
    <w:rsid w:val="003032F6"/>
    <w:rsid w:val="00303F52"/>
    <w:rsid w:val="0030537E"/>
    <w:rsid w:val="00305E2A"/>
    <w:rsid w:val="00305FE7"/>
    <w:rsid w:val="00306424"/>
    <w:rsid w:val="00306488"/>
    <w:rsid w:val="00307D16"/>
    <w:rsid w:val="00312020"/>
    <w:rsid w:val="00317DB3"/>
    <w:rsid w:val="0032193F"/>
    <w:rsid w:val="00325D57"/>
    <w:rsid w:val="003314AE"/>
    <w:rsid w:val="003319FE"/>
    <w:rsid w:val="00336455"/>
    <w:rsid w:val="0033711B"/>
    <w:rsid w:val="00344191"/>
    <w:rsid w:val="0034468A"/>
    <w:rsid w:val="00351982"/>
    <w:rsid w:val="00352610"/>
    <w:rsid w:val="0035359D"/>
    <w:rsid w:val="003624DC"/>
    <w:rsid w:val="00365908"/>
    <w:rsid w:val="0036772E"/>
    <w:rsid w:val="00370616"/>
    <w:rsid w:val="00370D36"/>
    <w:rsid w:val="00371B56"/>
    <w:rsid w:val="003742EC"/>
    <w:rsid w:val="00375A88"/>
    <w:rsid w:val="00375F53"/>
    <w:rsid w:val="00383906"/>
    <w:rsid w:val="0038395F"/>
    <w:rsid w:val="00386CAD"/>
    <w:rsid w:val="00387675"/>
    <w:rsid w:val="00394155"/>
    <w:rsid w:val="00395571"/>
    <w:rsid w:val="003A0E6E"/>
    <w:rsid w:val="003A42D1"/>
    <w:rsid w:val="003A46DF"/>
    <w:rsid w:val="003A50EC"/>
    <w:rsid w:val="003B3775"/>
    <w:rsid w:val="003B525F"/>
    <w:rsid w:val="003B5D07"/>
    <w:rsid w:val="003B65AA"/>
    <w:rsid w:val="003B76D8"/>
    <w:rsid w:val="003B7CA2"/>
    <w:rsid w:val="003C2541"/>
    <w:rsid w:val="003C3C5A"/>
    <w:rsid w:val="003C5821"/>
    <w:rsid w:val="003C75E6"/>
    <w:rsid w:val="003D20BB"/>
    <w:rsid w:val="003D287D"/>
    <w:rsid w:val="003D3C1D"/>
    <w:rsid w:val="003D4A39"/>
    <w:rsid w:val="003D5946"/>
    <w:rsid w:val="003E5315"/>
    <w:rsid w:val="003E58B5"/>
    <w:rsid w:val="003E7642"/>
    <w:rsid w:val="003F5C4D"/>
    <w:rsid w:val="004046C6"/>
    <w:rsid w:val="00404B87"/>
    <w:rsid w:val="00405504"/>
    <w:rsid w:val="00412517"/>
    <w:rsid w:val="00412C9B"/>
    <w:rsid w:val="00416361"/>
    <w:rsid w:val="004175C4"/>
    <w:rsid w:val="0042170C"/>
    <w:rsid w:val="004233B3"/>
    <w:rsid w:val="00423ACE"/>
    <w:rsid w:val="004247E4"/>
    <w:rsid w:val="00426F84"/>
    <w:rsid w:val="004277E5"/>
    <w:rsid w:val="00430035"/>
    <w:rsid w:val="00433064"/>
    <w:rsid w:val="00442E77"/>
    <w:rsid w:val="00445B38"/>
    <w:rsid w:val="00447E0E"/>
    <w:rsid w:val="004524E7"/>
    <w:rsid w:val="00452DAF"/>
    <w:rsid w:val="00454D08"/>
    <w:rsid w:val="00455884"/>
    <w:rsid w:val="00456CA0"/>
    <w:rsid w:val="00457E4C"/>
    <w:rsid w:val="004615A2"/>
    <w:rsid w:val="00461C90"/>
    <w:rsid w:val="00462830"/>
    <w:rsid w:val="0046559C"/>
    <w:rsid w:val="00466574"/>
    <w:rsid w:val="004674F8"/>
    <w:rsid w:val="004729A9"/>
    <w:rsid w:val="00476A44"/>
    <w:rsid w:val="0047759B"/>
    <w:rsid w:val="0047799E"/>
    <w:rsid w:val="00483FE0"/>
    <w:rsid w:val="00491648"/>
    <w:rsid w:val="00491D04"/>
    <w:rsid w:val="00493E2B"/>
    <w:rsid w:val="004959B4"/>
    <w:rsid w:val="00496DD2"/>
    <w:rsid w:val="00497C5D"/>
    <w:rsid w:val="004A0B1F"/>
    <w:rsid w:val="004A203E"/>
    <w:rsid w:val="004A6B2E"/>
    <w:rsid w:val="004B2055"/>
    <w:rsid w:val="004B2233"/>
    <w:rsid w:val="004C1A8A"/>
    <w:rsid w:val="004C5C5F"/>
    <w:rsid w:val="004C5CBD"/>
    <w:rsid w:val="004C697C"/>
    <w:rsid w:val="004D45F5"/>
    <w:rsid w:val="004D5EA3"/>
    <w:rsid w:val="004D5FFB"/>
    <w:rsid w:val="004D7C98"/>
    <w:rsid w:val="004E1550"/>
    <w:rsid w:val="004E1C3F"/>
    <w:rsid w:val="004E29A4"/>
    <w:rsid w:val="004F3AB7"/>
    <w:rsid w:val="004F4AC3"/>
    <w:rsid w:val="004F56E5"/>
    <w:rsid w:val="004F62A8"/>
    <w:rsid w:val="004F634F"/>
    <w:rsid w:val="005011D6"/>
    <w:rsid w:val="00503626"/>
    <w:rsid w:val="00504528"/>
    <w:rsid w:val="005078C5"/>
    <w:rsid w:val="0051589A"/>
    <w:rsid w:val="00515DC2"/>
    <w:rsid w:val="00517600"/>
    <w:rsid w:val="0052699D"/>
    <w:rsid w:val="00533559"/>
    <w:rsid w:val="00540B0E"/>
    <w:rsid w:val="00542068"/>
    <w:rsid w:val="005438D4"/>
    <w:rsid w:val="0054450D"/>
    <w:rsid w:val="00544ABB"/>
    <w:rsid w:val="00545010"/>
    <w:rsid w:val="0055174E"/>
    <w:rsid w:val="0055183B"/>
    <w:rsid w:val="005531B0"/>
    <w:rsid w:val="00553F9C"/>
    <w:rsid w:val="00560A50"/>
    <w:rsid w:val="00560D31"/>
    <w:rsid w:val="00561476"/>
    <w:rsid w:val="0056154F"/>
    <w:rsid w:val="00567104"/>
    <w:rsid w:val="0057006B"/>
    <w:rsid w:val="0057081A"/>
    <w:rsid w:val="0057212D"/>
    <w:rsid w:val="00576B4C"/>
    <w:rsid w:val="005812E4"/>
    <w:rsid w:val="00595FDC"/>
    <w:rsid w:val="0059672A"/>
    <w:rsid w:val="005973A1"/>
    <w:rsid w:val="005A24F9"/>
    <w:rsid w:val="005A7742"/>
    <w:rsid w:val="005B1172"/>
    <w:rsid w:val="005B2787"/>
    <w:rsid w:val="005B30B4"/>
    <w:rsid w:val="005B31AC"/>
    <w:rsid w:val="005B3572"/>
    <w:rsid w:val="005B4BD4"/>
    <w:rsid w:val="005B70D4"/>
    <w:rsid w:val="005B743A"/>
    <w:rsid w:val="005C18C6"/>
    <w:rsid w:val="005C18CC"/>
    <w:rsid w:val="005C18EC"/>
    <w:rsid w:val="005C2F5C"/>
    <w:rsid w:val="005C316D"/>
    <w:rsid w:val="005C4056"/>
    <w:rsid w:val="005C67D4"/>
    <w:rsid w:val="005C7334"/>
    <w:rsid w:val="005D093C"/>
    <w:rsid w:val="005D28F7"/>
    <w:rsid w:val="005D37AE"/>
    <w:rsid w:val="005D7AD1"/>
    <w:rsid w:val="005E5614"/>
    <w:rsid w:val="005E6C8B"/>
    <w:rsid w:val="005F021D"/>
    <w:rsid w:val="005F0C08"/>
    <w:rsid w:val="005F0EC3"/>
    <w:rsid w:val="005F0F77"/>
    <w:rsid w:val="005F4247"/>
    <w:rsid w:val="005F6951"/>
    <w:rsid w:val="006007B5"/>
    <w:rsid w:val="00600DEF"/>
    <w:rsid w:val="0060350E"/>
    <w:rsid w:val="0061059A"/>
    <w:rsid w:val="00623305"/>
    <w:rsid w:val="00623DCD"/>
    <w:rsid w:val="00624093"/>
    <w:rsid w:val="006265AB"/>
    <w:rsid w:val="00627625"/>
    <w:rsid w:val="00630009"/>
    <w:rsid w:val="00630AD7"/>
    <w:rsid w:val="00631646"/>
    <w:rsid w:val="0063240B"/>
    <w:rsid w:val="006333C9"/>
    <w:rsid w:val="00637263"/>
    <w:rsid w:val="00645A4E"/>
    <w:rsid w:val="006521DA"/>
    <w:rsid w:val="00652727"/>
    <w:rsid w:val="0065389C"/>
    <w:rsid w:val="00653970"/>
    <w:rsid w:val="0065397C"/>
    <w:rsid w:val="00653C24"/>
    <w:rsid w:val="00660052"/>
    <w:rsid w:val="00662F41"/>
    <w:rsid w:val="006646E1"/>
    <w:rsid w:val="00665CD0"/>
    <w:rsid w:val="00671265"/>
    <w:rsid w:val="00671827"/>
    <w:rsid w:val="006727C4"/>
    <w:rsid w:val="0068185B"/>
    <w:rsid w:val="00685C77"/>
    <w:rsid w:val="0068680F"/>
    <w:rsid w:val="00690306"/>
    <w:rsid w:val="006910C0"/>
    <w:rsid w:val="00692F57"/>
    <w:rsid w:val="00693555"/>
    <w:rsid w:val="006936E3"/>
    <w:rsid w:val="00694D8A"/>
    <w:rsid w:val="00694EFC"/>
    <w:rsid w:val="0069652E"/>
    <w:rsid w:val="00696D56"/>
    <w:rsid w:val="006974AA"/>
    <w:rsid w:val="006A04AC"/>
    <w:rsid w:val="006A1152"/>
    <w:rsid w:val="006A3A88"/>
    <w:rsid w:val="006A4DF2"/>
    <w:rsid w:val="006A77C8"/>
    <w:rsid w:val="006B2C1C"/>
    <w:rsid w:val="006C2752"/>
    <w:rsid w:val="006C4017"/>
    <w:rsid w:val="006C4370"/>
    <w:rsid w:val="006C73FD"/>
    <w:rsid w:val="006C7962"/>
    <w:rsid w:val="006D1206"/>
    <w:rsid w:val="006D3165"/>
    <w:rsid w:val="006D4368"/>
    <w:rsid w:val="006E006E"/>
    <w:rsid w:val="006E11D6"/>
    <w:rsid w:val="006E2A05"/>
    <w:rsid w:val="006E5BBF"/>
    <w:rsid w:val="006E64CB"/>
    <w:rsid w:val="006E6ABE"/>
    <w:rsid w:val="006F1ED8"/>
    <w:rsid w:val="006F367E"/>
    <w:rsid w:val="006F435D"/>
    <w:rsid w:val="006F5169"/>
    <w:rsid w:val="006F5466"/>
    <w:rsid w:val="006F54C8"/>
    <w:rsid w:val="0070066E"/>
    <w:rsid w:val="00701002"/>
    <w:rsid w:val="0070169A"/>
    <w:rsid w:val="00703F42"/>
    <w:rsid w:val="0070535C"/>
    <w:rsid w:val="0070597B"/>
    <w:rsid w:val="007073D7"/>
    <w:rsid w:val="00707702"/>
    <w:rsid w:val="00710008"/>
    <w:rsid w:val="00712E1A"/>
    <w:rsid w:val="00713121"/>
    <w:rsid w:val="007148EB"/>
    <w:rsid w:val="00716883"/>
    <w:rsid w:val="00716BC1"/>
    <w:rsid w:val="007245C6"/>
    <w:rsid w:val="00724C8E"/>
    <w:rsid w:val="007272B1"/>
    <w:rsid w:val="00727D7C"/>
    <w:rsid w:val="007332C9"/>
    <w:rsid w:val="00736B16"/>
    <w:rsid w:val="00736E86"/>
    <w:rsid w:val="00740095"/>
    <w:rsid w:val="007439B6"/>
    <w:rsid w:val="0074403A"/>
    <w:rsid w:val="00747E17"/>
    <w:rsid w:val="007500B7"/>
    <w:rsid w:val="0075076B"/>
    <w:rsid w:val="00751D08"/>
    <w:rsid w:val="0075658E"/>
    <w:rsid w:val="00757094"/>
    <w:rsid w:val="007623B8"/>
    <w:rsid w:val="007758BA"/>
    <w:rsid w:val="00775A0B"/>
    <w:rsid w:val="00776842"/>
    <w:rsid w:val="007838F0"/>
    <w:rsid w:val="00785685"/>
    <w:rsid w:val="00785E0F"/>
    <w:rsid w:val="00785E60"/>
    <w:rsid w:val="00791F2E"/>
    <w:rsid w:val="007926BC"/>
    <w:rsid w:val="0079408A"/>
    <w:rsid w:val="0079681E"/>
    <w:rsid w:val="007A127C"/>
    <w:rsid w:val="007A1E3E"/>
    <w:rsid w:val="007A66C9"/>
    <w:rsid w:val="007A6C58"/>
    <w:rsid w:val="007A7380"/>
    <w:rsid w:val="007B03DD"/>
    <w:rsid w:val="007B55C3"/>
    <w:rsid w:val="007C119B"/>
    <w:rsid w:val="007C2AA0"/>
    <w:rsid w:val="007C49BD"/>
    <w:rsid w:val="007C54D8"/>
    <w:rsid w:val="007C5F3F"/>
    <w:rsid w:val="007C7A3D"/>
    <w:rsid w:val="007D1113"/>
    <w:rsid w:val="007D1150"/>
    <w:rsid w:val="007D133E"/>
    <w:rsid w:val="007D220D"/>
    <w:rsid w:val="007E14A0"/>
    <w:rsid w:val="007E22F5"/>
    <w:rsid w:val="007E2F81"/>
    <w:rsid w:val="007E2F82"/>
    <w:rsid w:val="007E2FCD"/>
    <w:rsid w:val="007E3989"/>
    <w:rsid w:val="007E4A74"/>
    <w:rsid w:val="007E4B0D"/>
    <w:rsid w:val="007E6C05"/>
    <w:rsid w:val="007E6FD9"/>
    <w:rsid w:val="007F0930"/>
    <w:rsid w:val="007F4054"/>
    <w:rsid w:val="0080456A"/>
    <w:rsid w:val="00821162"/>
    <w:rsid w:val="00821417"/>
    <w:rsid w:val="008215D3"/>
    <w:rsid w:val="0082430E"/>
    <w:rsid w:val="00824933"/>
    <w:rsid w:val="0082524C"/>
    <w:rsid w:val="008315D3"/>
    <w:rsid w:val="00832AF3"/>
    <w:rsid w:val="00833E5D"/>
    <w:rsid w:val="00834BEB"/>
    <w:rsid w:val="00834F7D"/>
    <w:rsid w:val="008378A4"/>
    <w:rsid w:val="00840040"/>
    <w:rsid w:val="00843AAE"/>
    <w:rsid w:val="008451E8"/>
    <w:rsid w:val="00846430"/>
    <w:rsid w:val="00846A17"/>
    <w:rsid w:val="00847BC1"/>
    <w:rsid w:val="00850EC5"/>
    <w:rsid w:val="00854539"/>
    <w:rsid w:val="008619B0"/>
    <w:rsid w:val="00862BA9"/>
    <w:rsid w:val="00866F17"/>
    <w:rsid w:val="008679FF"/>
    <w:rsid w:val="008728E0"/>
    <w:rsid w:val="00873575"/>
    <w:rsid w:val="00875135"/>
    <w:rsid w:val="00877975"/>
    <w:rsid w:val="00881F68"/>
    <w:rsid w:val="00882DE6"/>
    <w:rsid w:val="00884B32"/>
    <w:rsid w:val="00887CBA"/>
    <w:rsid w:val="00891630"/>
    <w:rsid w:val="00893C3C"/>
    <w:rsid w:val="00895FC5"/>
    <w:rsid w:val="00896A6E"/>
    <w:rsid w:val="008978FF"/>
    <w:rsid w:val="008A209E"/>
    <w:rsid w:val="008A3738"/>
    <w:rsid w:val="008A682A"/>
    <w:rsid w:val="008B3B95"/>
    <w:rsid w:val="008B5001"/>
    <w:rsid w:val="008B6650"/>
    <w:rsid w:val="008D5723"/>
    <w:rsid w:val="008D7E26"/>
    <w:rsid w:val="008E06D2"/>
    <w:rsid w:val="008E321D"/>
    <w:rsid w:val="008E3A35"/>
    <w:rsid w:val="008E3B36"/>
    <w:rsid w:val="008E5022"/>
    <w:rsid w:val="008E5D87"/>
    <w:rsid w:val="008E79A0"/>
    <w:rsid w:val="008F2B54"/>
    <w:rsid w:val="008F39FA"/>
    <w:rsid w:val="008F3A65"/>
    <w:rsid w:val="008F5B45"/>
    <w:rsid w:val="008F7CCE"/>
    <w:rsid w:val="00904172"/>
    <w:rsid w:val="00907693"/>
    <w:rsid w:val="00907862"/>
    <w:rsid w:val="00912CD0"/>
    <w:rsid w:val="00913621"/>
    <w:rsid w:val="009156D4"/>
    <w:rsid w:val="00915FA2"/>
    <w:rsid w:val="009168B4"/>
    <w:rsid w:val="00917553"/>
    <w:rsid w:val="009202ED"/>
    <w:rsid w:val="00920824"/>
    <w:rsid w:val="009274A6"/>
    <w:rsid w:val="00927DFC"/>
    <w:rsid w:val="0093217D"/>
    <w:rsid w:val="00932F36"/>
    <w:rsid w:val="00942429"/>
    <w:rsid w:val="00945579"/>
    <w:rsid w:val="00950571"/>
    <w:rsid w:val="00950D57"/>
    <w:rsid w:val="00956E86"/>
    <w:rsid w:val="009613B0"/>
    <w:rsid w:val="0096218D"/>
    <w:rsid w:val="00962CF1"/>
    <w:rsid w:val="00962EBF"/>
    <w:rsid w:val="00966116"/>
    <w:rsid w:val="009747B7"/>
    <w:rsid w:val="00984A44"/>
    <w:rsid w:val="00984D05"/>
    <w:rsid w:val="0098655B"/>
    <w:rsid w:val="009875FE"/>
    <w:rsid w:val="00987F96"/>
    <w:rsid w:val="00996330"/>
    <w:rsid w:val="0099697D"/>
    <w:rsid w:val="009A2898"/>
    <w:rsid w:val="009A40F7"/>
    <w:rsid w:val="009A495C"/>
    <w:rsid w:val="009A5109"/>
    <w:rsid w:val="009A7D64"/>
    <w:rsid w:val="009B0CB1"/>
    <w:rsid w:val="009B5AF6"/>
    <w:rsid w:val="009C3283"/>
    <w:rsid w:val="009C3FA1"/>
    <w:rsid w:val="009D103C"/>
    <w:rsid w:val="009D36F1"/>
    <w:rsid w:val="009E010C"/>
    <w:rsid w:val="009E065C"/>
    <w:rsid w:val="009E1E53"/>
    <w:rsid w:val="009E2CAB"/>
    <w:rsid w:val="009E599F"/>
    <w:rsid w:val="009E5B85"/>
    <w:rsid w:val="009E749E"/>
    <w:rsid w:val="009F38C8"/>
    <w:rsid w:val="009F4FCF"/>
    <w:rsid w:val="009F7CA2"/>
    <w:rsid w:val="00A0208E"/>
    <w:rsid w:val="00A02243"/>
    <w:rsid w:val="00A02745"/>
    <w:rsid w:val="00A02F9D"/>
    <w:rsid w:val="00A064DD"/>
    <w:rsid w:val="00A0689F"/>
    <w:rsid w:val="00A106C1"/>
    <w:rsid w:val="00A11DAD"/>
    <w:rsid w:val="00A12FA1"/>
    <w:rsid w:val="00A138F2"/>
    <w:rsid w:val="00A16A42"/>
    <w:rsid w:val="00A1749E"/>
    <w:rsid w:val="00A22753"/>
    <w:rsid w:val="00A22822"/>
    <w:rsid w:val="00A2346C"/>
    <w:rsid w:val="00A23946"/>
    <w:rsid w:val="00A302BB"/>
    <w:rsid w:val="00A330C1"/>
    <w:rsid w:val="00A351AB"/>
    <w:rsid w:val="00A357F4"/>
    <w:rsid w:val="00A36A6A"/>
    <w:rsid w:val="00A402C4"/>
    <w:rsid w:val="00A42C7A"/>
    <w:rsid w:val="00A43B27"/>
    <w:rsid w:val="00A54981"/>
    <w:rsid w:val="00A60ABA"/>
    <w:rsid w:val="00A620FA"/>
    <w:rsid w:val="00A63624"/>
    <w:rsid w:val="00A63656"/>
    <w:rsid w:val="00A65125"/>
    <w:rsid w:val="00A67238"/>
    <w:rsid w:val="00A730AD"/>
    <w:rsid w:val="00A7384C"/>
    <w:rsid w:val="00A82AF7"/>
    <w:rsid w:val="00A833AB"/>
    <w:rsid w:val="00A87F02"/>
    <w:rsid w:val="00A91863"/>
    <w:rsid w:val="00A93393"/>
    <w:rsid w:val="00A93605"/>
    <w:rsid w:val="00A951AE"/>
    <w:rsid w:val="00A95D2C"/>
    <w:rsid w:val="00A972BD"/>
    <w:rsid w:val="00AA094B"/>
    <w:rsid w:val="00AA100D"/>
    <w:rsid w:val="00AA1A86"/>
    <w:rsid w:val="00AA2F11"/>
    <w:rsid w:val="00AA60F0"/>
    <w:rsid w:val="00AB3B1A"/>
    <w:rsid w:val="00AB3B96"/>
    <w:rsid w:val="00AB49DD"/>
    <w:rsid w:val="00AC17FA"/>
    <w:rsid w:val="00AC1E62"/>
    <w:rsid w:val="00AC35C7"/>
    <w:rsid w:val="00AC4559"/>
    <w:rsid w:val="00AD0067"/>
    <w:rsid w:val="00AD0D51"/>
    <w:rsid w:val="00AE3FEE"/>
    <w:rsid w:val="00AE4CD9"/>
    <w:rsid w:val="00AF5DED"/>
    <w:rsid w:val="00AF7D2B"/>
    <w:rsid w:val="00B0056B"/>
    <w:rsid w:val="00B02EDD"/>
    <w:rsid w:val="00B0687A"/>
    <w:rsid w:val="00B06F16"/>
    <w:rsid w:val="00B105F3"/>
    <w:rsid w:val="00B10DAE"/>
    <w:rsid w:val="00B115C2"/>
    <w:rsid w:val="00B14E00"/>
    <w:rsid w:val="00B1535E"/>
    <w:rsid w:val="00B15F1A"/>
    <w:rsid w:val="00B1657D"/>
    <w:rsid w:val="00B21AF2"/>
    <w:rsid w:val="00B3085D"/>
    <w:rsid w:val="00B30C1D"/>
    <w:rsid w:val="00B32A26"/>
    <w:rsid w:val="00B3523D"/>
    <w:rsid w:val="00B378A8"/>
    <w:rsid w:val="00B40632"/>
    <w:rsid w:val="00B42972"/>
    <w:rsid w:val="00B43053"/>
    <w:rsid w:val="00B45752"/>
    <w:rsid w:val="00B51852"/>
    <w:rsid w:val="00B51AE8"/>
    <w:rsid w:val="00B53DEC"/>
    <w:rsid w:val="00B544CF"/>
    <w:rsid w:val="00B631A6"/>
    <w:rsid w:val="00B635B1"/>
    <w:rsid w:val="00B65F6C"/>
    <w:rsid w:val="00B7042B"/>
    <w:rsid w:val="00B723AF"/>
    <w:rsid w:val="00B74C03"/>
    <w:rsid w:val="00B7573B"/>
    <w:rsid w:val="00B75E0E"/>
    <w:rsid w:val="00B857A2"/>
    <w:rsid w:val="00B8746D"/>
    <w:rsid w:val="00B875DA"/>
    <w:rsid w:val="00B87940"/>
    <w:rsid w:val="00B90A5A"/>
    <w:rsid w:val="00B90D8A"/>
    <w:rsid w:val="00B968A1"/>
    <w:rsid w:val="00B9749A"/>
    <w:rsid w:val="00BA0720"/>
    <w:rsid w:val="00BA4CD5"/>
    <w:rsid w:val="00BA581B"/>
    <w:rsid w:val="00BA5B2A"/>
    <w:rsid w:val="00BB3E09"/>
    <w:rsid w:val="00BC016F"/>
    <w:rsid w:val="00BC70EB"/>
    <w:rsid w:val="00BC7B99"/>
    <w:rsid w:val="00BD092A"/>
    <w:rsid w:val="00BD365C"/>
    <w:rsid w:val="00BD3FCE"/>
    <w:rsid w:val="00BD489E"/>
    <w:rsid w:val="00BE22F5"/>
    <w:rsid w:val="00BE3D86"/>
    <w:rsid w:val="00BE718B"/>
    <w:rsid w:val="00BE7507"/>
    <w:rsid w:val="00BE7864"/>
    <w:rsid w:val="00BF1ADD"/>
    <w:rsid w:val="00BF1C40"/>
    <w:rsid w:val="00BF24C2"/>
    <w:rsid w:val="00BF2768"/>
    <w:rsid w:val="00BF44FA"/>
    <w:rsid w:val="00BF7562"/>
    <w:rsid w:val="00BF7B39"/>
    <w:rsid w:val="00C019A5"/>
    <w:rsid w:val="00C025ED"/>
    <w:rsid w:val="00C03D9B"/>
    <w:rsid w:val="00C0627E"/>
    <w:rsid w:val="00C17791"/>
    <w:rsid w:val="00C218EE"/>
    <w:rsid w:val="00C228C4"/>
    <w:rsid w:val="00C23D85"/>
    <w:rsid w:val="00C245F3"/>
    <w:rsid w:val="00C2483D"/>
    <w:rsid w:val="00C249A3"/>
    <w:rsid w:val="00C250AE"/>
    <w:rsid w:val="00C257B2"/>
    <w:rsid w:val="00C26FF2"/>
    <w:rsid w:val="00C31D76"/>
    <w:rsid w:val="00C33760"/>
    <w:rsid w:val="00C34000"/>
    <w:rsid w:val="00C34087"/>
    <w:rsid w:val="00C3714D"/>
    <w:rsid w:val="00C42B1C"/>
    <w:rsid w:val="00C46FDA"/>
    <w:rsid w:val="00C478A1"/>
    <w:rsid w:val="00C47A13"/>
    <w:rsid w:val="00C51925"/>
    <w:rsid w:val="00C52EA6"/>
    <w:rsid w:val="00C537C0"/>
    <w:rsid w:val="00C53AAB"/>
    <w:rsid w:val="00C53ABF"/>
    <w:rsid w:val="00C56EF9"/>
    <w:rsid w:val="00C614C3"/>
    <w:rsid w:val="00C61D19"/>
    <w:rsid w:val="00C62340"/>
    <w:rsid w:val="00C629F0"/>
    <w:rsid w:val="00C63EBA"/>
    <w:rsid w:val="00C65CFB"/>
    <w:rsid w:val="00C65E59"/>
    <w:rsid w:val="00C66057"/>
    <w:rsid w:val="00C6670B"/>
    <w:rsid w:val="00C71B16"/>
    <w:rsid w:val="00C71E9A"/>
    <w:rsid w:val="00C74EF7"/>
    <w:rsid w:val="00C80C09"/>
    <w:rsid w:val="00C81D1E"/>
    <w:rsid w:val="00C81F0F"/>
    <w:rsid w:val="00C82FB7"/>
    <w:rsid w:val="00C9215E"/>
    <w:rsid w:val="00C94D0D"/>
    <w:rsid w:val="00C95740"/>
    <w:rsid w:val="00CA1991"/>
    <w:rsid w:val="00CB169F"/>
    <w:rsid w:val="00CB1BE5"/>
    <w:rsid w:val="00CB2CE2"/>
    <w:rsid w:val="00CC4EC7"/>
    <w:rsid w:val="00CC5BDF"/>
    <w:rsid w:val="00CE113A"/>
    <w:rsid w:val="00CE43BA"/>
    <w:rsid w:val="00CE5200"/>
    <w:rsid w:val="00CE6CFD"/>
    <w:rsid w:val="00CE774E"/>
    <w:rsid w:val="00CE77DD"/>
    <w:rsid w:val="00CF3E97"/>
    <w:rsid w:val="00CF43C0"/>
    <w:rsid w:val="00D004E8"/>
    <w:rsid w:val="00D00CC0"/>
    <w:rsid w:val="00D10770"/>
    <w:rsid w:val="00D2149E"/>
    <w:rsid w:val="00D2151D"/>
    <w:rsid w:val="00D23185"/>
    <w:rsid w:val="00D30FD7"/>
    <w:rsid w:val="00D340EE"/>
    <w:rsid w:val="00D362D6"/>
    <w:rsid w:val="00D42D29"/>
    <w:rsid w:val="00D44A50"/>
    <w:rsid w:val="00D53B57"/>
    <w:rsid w:val="00D53C4F"/>
    <w:rsid w:val="00D56CE0"/>
    <w:rsid w:val="00D64564"/>
    <w:rsid w:val="00D65726"/>
    <w:rsid w:val="00D706B9"/>
    <w:rsid w:val="00D71FFD"/>
    <w:rsid w:val="00D726C0"/>
    <w:rsid w:val="00D80471"/>
    <w:rsid w:val="00D8326C"/>
    <w:rsid w:val="00D832C5"/>
    <w:rsid w:val="00D83E72"/>
    <w:rsid w:val="00D844D1"/>
    <w:rsid w:val="00D85E9B"/>
    <w:rsid w:val="00D86964"/>
    <w:rsid w:val="00D869F4"/>
    <w:rsid w:val="00D87126"/>
    <w:rsid w:val="00D940DF"/>
    <w:rsid w:val="00D946FB"/>
    <w:rsid w:val="00D95EA0"/>
    <w:rsid w:val="00D9632F"/>
    <w:rsid w:val="00DA1A5D"/>
    <w:rsid w:val="00DA1B65"/>
    <w:rsid w:val="00DA2C7F"/>
    <w:rsid w:val="00DB1DDC"/>
    <w:rsid w:val="00DB21C8"/>
    <w:rsid w:val="00DB5B15"/>
    <w:rsid w:val="00DC417F"/>
    <w:rsid w:val="00DC4183"/>
    <w:rsid w:val="00DC57B8"/>
    <w:rsid w:val="00DC73B7"/>
    <w:rsid w:val="00DD159B"/>
    <w:rsid w:val="00DD2A69"/>
    <w:rsid w:val="00DD2C6A"/>
    <w:rsid w:val="00DD6D25"/>
    <w:rsid w:val="00DD7397"/>
    <w:rsid w:val="00DE1244"/>
    <w:rsid w:val="00DE2DA8"/>
    <w:rsid w:val="00DE6482"/>
    <w:rsid w:val="00DF3152"/>
    <w:rsid w:val="00DF3DE4"/>
    <w:rsid w:val="00E005C1"/>
    <w:rsid w:val="00E065E7"/>
    <w:rsid w:val="00E1076B"/>
    <w:rsid w:val="00E12072"/>
    <w:rsid w:val="00E13B49"/>
    <w:rsid w:val="00E15395"/>
    <w:rsid w:val="00E16780"/>
    <w:rsid w:val="00E1705A"/>
    <w:rsid w:val="00E20835"/>
    <w:rsid w:val="00E2182C"/>
    <w:rsid w:val="00E25466"/>
    <w:rsid w:val="00E2671B"/>
    <w:rsid w:val="00E30227"/>
    <w:rsid w:val="00E30A0F"/>
    <w:rsid w:val="00E343A1"/>
    <w:rsid w:val="00E36F35"/>
    <w:rsid w:val="00E411C4"/>
    <w:rsid w:val="00E41FD9"/>
    <w:rsid w:val="00E42B0A"/>
    <w:rsid w:val="00E44F82"/>
    <w:rsid w:val="00E51F3C"/>
    <w:rsid w:val="00E532E2"/>
    <w:rsid w:val="00E55244"/>
    <w:rsid w:val="00E564D8"/>
    <w:rsid w:val="00E5673B"/>
    <w:rsid w:val="00E56C7E"/>
    <w:rsid w:val="00E71CD7"/>
    <w:rsid w:val="00E72F5D"/>
    <w:rsid w:val="00E74573"/>
    <w:rsid w:val="00E75894"/>
    <w:rsid w:val="00E7619E"/>
    <w:rsid w:val="00E77D09"/>
    <w:rsid w:val="00E814AA"/>
    <w:rsid w:val="00E836C2"/>
    <w:rsid w:val="00E858EA"/>
    <w:rsid w:val="00E90676"/>
    <w:rsid w:val="00E91ABE"/>
    <w:rsid w:val="00E95B67"/>
    <w:rsid w:val="00E9728F"/>
    <w:rsid w:val="00E97D31"/>
    <w:rsid w:val="00EA54D5"/>
    <w:rsid w:val="00EA54E6"/>
    <w:rsid w:val="00EA7CA9"/>
    <w:rsid w:val="00EB20C4"/>
    <w:rsid w:val="00EB4410"/>
    <w:rsid w:val="00EB7119"/>
    <w:rsid w:val="00EC336A"/>
    <w:rsid w:val="00EC6955"/>
    <w:rsid w:val="00EC6EDD"/>
    <w:rsid w:val="00ED2BD8"/>
    <w:rsid w:val="00ED35AA"/>
    <w:rsid w:val="00ED3AD4"/>
    <w:rsid w:val="00ED598A"/>
    <w:rsid w:val="00ED62C9"/>
    <w:rsid w:val="00EE6621"/>
    <w:rsid w:val="00EE6DD8"/>
    <w:rsid w:val="00EF5184"/>
    <w:rsid w:val="00EF525D"/>
    <w:rsid w:val="00EF6D13"/>
    <w:rsid w:val="00EF6EEF"/>
    <w:rsid w:val="00F01074"/>
    <w:rsid w:val="00F01864"/>
    <w:rsid w:val="00F02008"/>
    <w:rsid w:val="00F02524"/>
    <w:rsid w:val="00F04272"/>
    <w:rsid w:val="00F10E4C"/>
    <w:rsid w:val="00F116D4"/>
    <w:rsid w:val="00F13868"/>
    <w:rsid w:val="00F143F5"/>
    <w:rsid w:val="00F15854"/>
    <w:rsid w:val="00F22A4B"/>
    <w:rsid w:val="00F24302"/>
    <w:rsid w:val="00F307E1"/>
    <w:rsid w:val="00F314B0"/>
    <w:rsid w:val="00F35B55"/>
    <w:rsid w:val="00F35BD3"/>
    <w:rsid w:val="00F40A7B"/>
    <w:rsid w:val="00F41902"/>
    <w:rsid w:val="00F53BB2"/>
    <w:rsid w:val="00F53FF4"/>
    <w:rsid w:val="00F5456C"/>
    <w:rsid w:val="00F550BF"/>
    <w:rsid w:val="00F5666A"/>
    <w:rsid w:val="00F57CB3"/>
    <w:rsid w:val="00F60315"/>
    <w:rsid w:val="00F61CD9"/>
    <w:rsid w:val="00F61EED"/>
    <w:rsid w:val="00F63459"/>
    <w:rsid w:val="00F635A9"/>
    <w:rsid w:val="00F647A8"/>
    <w:rsid w:val="00F64E58"/>
    <w:rsid w:val="00F6709C"/>
    <w:rsid w:val="00F70908"/>
    <w:rsid w:val="00F71DD1"/>
    <w:rsid w:val="00F73A2F"/>
    <w:rsid w:val="00F81094"/>
    <w:rsid w:val="00F82906"/>
    <w:rsid w:val="00F85E9E"/>
    <w:rsid w:val="00F87370"/>
    <w:rsid w:val="00F90845"/>
    <w:rsid w:val="00FA1DDD"/>
    <w:rsid w:val="00FA25B7"/>
    <w:rsid w:val="00FA3C77"/>
    <w:rsid w:val="00FA52A8"/>
    <w:rsid w:val="00FA67A4"/>
    <w:rsid w:val="00FA6EA9"/>
    <w:rsid w:val="00FA70F5"/>
    <w:rsid w:val="00FA72F6"/>
    <w:rsid w:val="00FA7C85"/>
    <w:rsid w:val="00FB0CC6"/>
    <w:rsid w:val="00FB270A"/>
    <w:rsid w:val="00FC106E"/>
    <w:rsid w:val="00FC272D"/>
    <w:rsid w:val="00FC3718"/>
    <w:rsid w:val="00FC378E"/>
    <w:rsid w:val="00FC563B"/>
    <w:rsid w:val="00FC5AC1"/>
    <w:rsid w:val="00FD1023"/>
    <w:rsid w:val="00FD3BC0"/>
    <w:rsid w:val="00FD7882"/>
    <w:rsid w:val="00FE356D"/>
    <w:rsid w:val="00FE778F"/>
    <w:rsid w:val="00FF00DC"/>
    <w:rsid w:val="00FF0764"/>
    <w:rsid w:val="00FF08EF"/>
    <w:rsid w:val="00FF3451"/>
    <w:rsid w:val="00FF57D4"/>
    <w:rsid w:val="01344BA3"/>
    <w:rsid w:val="05855D72"/>
    <w:rsid w:val="060F4E23"/>
    <w:rsid w:val="06B06257"/>
    <w:rsid w:val="0A4FDFC5"/>
    <w:rsid w:val="0D2B926C"/>
    <w:rsid w:val="0EA79CB9"/>
    <w:rsid w:val="0FCBB0A2"/>
    <w:rsid w:val="1114E985"/>
    <w:rsid w:val="130FF939"/>
    <w:rsid w:val="13CC4F9B"/>
    <w:rsid w:val="161FBCF4"/>
    <w:rsid w:val="17B46D11"/>
    <w:rsid w:val="18C56C66"/>
    <w:rsid w:val="1B010716"/>
    <w:rsid w:val="1DFEA11F"/>
    <w:rsid w:val="1F043201"/>
    <w:rsid w:val="2294B8E2"/>
    <w:rsid w:val="23F5B2CB"/>
    <w:rsid w:val="25D62C0B"/>
    <w:rsid w:val="2611885B"/>
    <w:rsid w:val="277272F3"/>
    <w:rsid w:val="2A28FE28"/>
    <w:rsid w:val="2B0469B5"/>
    <w:rsid w:val="2B662CBC"/>
    <w:rsid w:val="2CDED78E"/>
    <w:rsid w:val="3044006C"/>
    <w:rsid w:val="3206695A"/>
    <w:rsid w:val="339C1F10"/>
    <w:rsid w:val="36F8649D"/>
    <w:rsid w:val="39D9878B"/>
    <w:rsid w:val="3ECD97D9"/>
    <w:rsid w:val="3EEB0DBB"/>
    <w:rsid w:val="3F9277D0"/>
    <w:rsid w:val="400B9D77"/>
    <w:rsid w:val="4124C909"/>
    <w:rsid w:val="429995C7"/>
    <w:rsid w:val="42E78693"/>
    <w:rsid w:val="4535D207"/>
    <w:rsid w:val="488B6898"/>
    <w:rsid w:val="49119DB7"/>
    <w:rsid w:val="4A857049"/>
    <w:rsid w:val="4C213AC5"/>
    <w:rsid w:val="4CCA688B"/>
    <w:rsid w:val="5218A18C"/>
    <w:rsid w:val="52EF1F41"/>
    <w:rsid w:val="54ECF825"/>
    <w:rsid w:val="550D7B62"/>
    <w:rsid w:val="5C346E89"/>
    <w:rsid w:val="67BAD6FD"/>
    <w:rsid w:val="67E85C60"/>
    <w:rsid w:val="6B19E281"/>
    <w:rsid w:val="6C8856FF"/>
    <w:rsid w:val="6CE75F34"/>
    <w:rsid w:val="6E4662E5"/>
    <w:rsid w:val="6EE6A3FE"/>
    <w:rsid w:val="6EF8BD66"/>
    <w:rsid w:val="711AD8E3"/>
    <w:rsid w:val="71F28EC5"/>
    <w:rsid w:val="72EABC34"/>
    <w:rsid w:val="73E74F3D"/>
    <w:rsid w:val="75CDDAF7"/>
    <w:rsid w:val="76736D4F"/>
    <w:rsid w:val="769A6803"/>
    <w:rsid w:val="7C324A2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47053"/>
  <w15:docId w15:val="{63C890EC-A851-4B59-BE6D-16222D9D3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F9D"/>
    <w:pPr>
      <w:spacing w:after="280" w:line="264" w:lineRule="auto"/>
    </w:pPr>
    <w:rPr>
      <w:sz w:val="20"/>
    </w:rPr>
  </w:style>
  <w:style w:type="paragraph" w:styleId="Overskrift1">
    <w:name w:val="heading 1"/>
    <w:basedOn w:val="Normal"/>
    <w:next w:val="Normal"/>
    <w:link w:val="Overskrift1Tegn"/>
    <w:uiPriority w:val="9"/>
    <w:qFormat/>
    <w:rsid w:val="002C0D25"/>
    <w:pPr>
      <w:keepNext/>
      <w:keepLines/>
      <w:numPr>
        <w:numId w:val="6"/>
      </w:numPr>
      <w:spacing w:after="120" w:line="240" w:lineRule="auto"/>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qFormat/>
    <w:rsid w:val="002C0D25"/>
    <w:pPr>
      <w:keepNext/>
      <w:keepLines/>
      <w:numPr>
        <w:ilvl w:val="1"/>
        <w:numId w:val="6"/>
      </w:numPr>
      <w:spacing w:after="0"/>
      <w:outlineLvl w:val="1"/>
    </w:pPr>
    <w:rPr>
      <w:rFonts w:asciiTheme="majorHAnsi" w:eastAsiaTheme="majorEastAsia" w:hAnsiTheme="majorHAnsi" w:cstheme="majorBidi"/>
      <w:b/>
      <w:color w:val="000000" w:themeColor="text1"/>
      <w:sz w:val="27"/>
      <w:szCs w:val="26"/>
    </w:rPr>
  </w:style>
  <w:style w:type="paragraph" w:styleId="Overskrift3">
    <w:name w:val="heading 3"/>
    <w:basedOn w:val="Normal"/>
    <w:next w:val="Normal"/>
    <w:link w:val="Overskrift3Tegn"/>
    <w:uiPriority w:val="9"/>
    <w:qFormat/>
    <w:rsid w:val="00C62340"/>
    <w:pPr>
      <w:keepNext/>
      <w:keepLines/>
      <w:numPr>
        <w:ilvl w:val="2"/>
        <w:numId w:val="6"/>
      </w:numPr>
      <w:spacing w:before="40" w:after="0"/>
      <w:outlineLvl w:val="2"/>
    </w:pPr>
    <w:rPr>
      <w:rFonts w:asciiTheme="majorHAnsi" w:eastAsiaTheme="majorEastAsia" w:hAnsiTheme="majorHAnsi" w:cstheme="majorBidi"/>
      <w:b/>
      <w:color w:val="000000" w:themeColor="text1"/>
      <w:sz w:val="24"/>
      <w:szCs w:val="24"/>
    </w:rPr>
  </w:style>
  <w:style w:type="paragraph" w:styleId="Overskrift4">
    <w:name w:val="heading 4"/>
    <w:basedOn w:val="Normal"/>
    <w:next w:val="Normal"/>
    <w:link w:val="Overskrift4Tegn"/>
    <w:uiPriority w:val="9"/>
    <w:qFormat/>
    <w:rsid w:val="00C62340"/>
    <w:pPr>
      <w:keepNext/>
      <w:keepLines/>
      <w:numPr>
        <w:ilvl w:val="3"/>
        <w:numId w:val="6"/>
      </w:numPr>
      <w:spacing w:before="40" w:after="0"/>
      <w:outlineLvl w:val="3"/>
    </w:pPr>
    <w:rPr>
      <w:rFonts w:asciiTheme="majorHAnsi" w:eastAsiaTheme="majorEastAsia" w:hAnsiTheme="majorHAnsi" w:cstheme="majorBidi"/>
      <w:b/>
      <w:iCs/>
      <w:color w:val="000000" w:themeColor="text1"/>
      <w:sz w:val="21"/>
    </w:rPr>
  </w:style>
  <w:style w:type="paragraph" w:styleId="Overskrift5">
    <w:name w:val="heading 5"/>
    <w:basedOn w:val="Normal"/>
    <w:next w:val="Normal"/>
    <w:link w:val="Overskrift5Tegn"/>
    <w:uiPriority w:val="9"/>
    <w:qFormat/>
    <w:rsid w:val="00C62340"/>
    <w:pPr>
      <w:keepNext/>
      <w:keepLines/>
      <w:numPr>
        <w:ilvl w:val="4"/>
        <w:numId w:val="6"/>
      </w:numPr>
      <w:spacing w:before="40" w:after="0"/>
      <w:outlineLvl w:val="4"/>
    </w:pPr>
    <w:rPr>
      <w:rFonts w:asciiTheme="majorHAnsi" w:eastAsiaTheme="majorEastAsia" w:hAnsiTheme="majorHAnsi" w:cstheme="majorBidi"/>
      <w:b/>
      <w:color w:val="000000" w:themeColor="text1"/>
    </w:rPr>
  </w:style>
  <w:style w:type="paragraph" w:styleId="Overskrift6">
    <w:name w:val="heading 6"/>
    <w:basedOn w:val="Normal"/>
    <w:next w:val="Normal"/>
    <w:link w:val="Overskrift6Tegn"/>
    <w:uiPriority w:val="9"/>
    <w:semiHidden/>
    <w:unhideWhenUsed/>
    <w:qFormat/>
    <w:rsid w:val="00A54981"/>
    <w:pPr>
      <w:keepNext/>
      <w:keepLines/>
      <w:numPr>
        <w:ilvl w:val="5"/>
        <w:numId w:val="6"/>
      </w:numPr>
      <w:spacing w:before="40" w:after="0"/>
      <w:outlineLvl w:val="5"/>
    </w:pPr>
    <w:rPr>
      <w:rFonts w:asciiTheme="majorHAnsi" w:eastAsiaTheme="majorEastAsia" w:hAnsiTheme="majorHAnsi" w:cstheme="majorBidi"/>
      <w:color w:val="012522" w:themeColor="accent1" w:themeShade="7F"/>
    </w:rPr>
  </w:style>
  <w:style w:type="paragraph" w:styleId="Overskrift7">
    <w:name w:val="heading 7"/>
    <w:basedOn w:val="Normal"/>
    <w:next w:val="Normal"/>
    <w:link w:val="Overskrift7Tegn"/>
    <w:uiPriority w:val="9"/>
    <w:semiHidden/>
    <w:unhideWhenUsed/>
    <w:qFormat/>
    <w:rsid w:val="00A54981"/>
    <w:pPr>
      <w:keepNext/>
      <w:keepLines/>
      <w:numPr>
        <w:ilvl w:val="6"/>
        <w:numId w:val="6"/>
      </w:numPr>
      <w:spacing w:before="40" w:after="0"/>
      <w:outlineLvl w:val="6"/>
    </w:pPr>
    <w:rPr>
      <w:rFonts w:asciiTheme="majorHAnsi" w:eastAsiaTheme="majorEastAsia" w:hAnsiTheme="majorHAnsi" w:cstheme="majorBidi"/>
      <w:i/>
      <w:iCs/>
      <w:color w:val="012522" w:themeColor="accent1" w:themeShade="7F"/>
    </w:rPr>
  </w:style>
  <w:style w:type="paragraph" w:styleId="Overskrift8">
    <w:name w:val="heading 8"/>
    <w:basedOn w:val="Normal"/>
    <w:next w:val="Normal"/>
    <w:link w:val="Overskrift8Tegn"/>
    <w:uiPriority w:val="9"/>
    <w:semiHidden/>
    <w:unhideWhenUsed/>
    <w:qFormat/>
    <w:rsid w:val="00A54981"/>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A54981"/>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C0D25"/>
    <w:rPr>
      <w:rFonts w:asciiTheme="majorHAnsi" w:eastAsiaTheme="majorEastAsia" w:hAnsiTheme="majorHAnsi" w:cstheme="majorBidi"/>
      <w:b/>
      <w:color w:val="000000" w:themeColor="text1"/>
      <w:sz w:val="32"/>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uiPriority w:val="10"/>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2C0D25"/>
    <w:rPr>
      <w:rFonts w:asciiTheme="majorHAnsi" w:eastAsiaTheme="majorEastAsia" w:hAnsiTheme="majorHAnsi" w:cstheme="majorBidi"/>
      <w:b/>
      <w:color w:val="000000" w:themeColor="text1"/>
      <w:sz w:val="27"/>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6A3A8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A3A88"/>
    <w:rPr>
      <w:rFonts w:ascii="Tahoma" w:hAnsi="Tahoma" w:cs="Tahoma"/>
      <w:sz w:val="16"/>
      <w:szCs w:val="16"/>
    </w:rPr>
  </w:style>
  <w:style w:type="paragraph" w:styleId="Listeavsnitt">
    <w:name w:val="List Paragraph"/>
    <w:basedOn w:val="Normal"/>
    <w:uiPriority w:val="34"/>
    <w:semiHidden/>
    <w:qFormat/>
    <w:rsid w:val="004F3AB7"/>
    <w:pPr>
      <w:ind w:left="720"/>
      <w:contextualSpacing/>
    </w:pPr>
  </w:style>
  <w:style w:type="paragraph" w:styleId="Punktliste">
    <w:name w:val="List Bullet"/>
    <w:basedOn w:val="Normal"/>
    <w:uiPriority w:val="99"/>
    <w:semiHidden/>
    <w:rsid w:val="003B5D07"/>
    <w:pPr>
      <w:numPr>
        <w:numId w:val="4"/>
      </w:numPr>
      <w:contextualSpacing/>
    </w:pPr>
  </w:style>
  <w:style w:type="paragraph" w:styleId="Bildetekst">
    <w:name w:val="caption"/>
    <w:basedOn w:val="Normal"/>
    <w:next w:val="Normal"/>
    <w:link w:val="BildetekstTegn"/>
    <w:qFormat/>
    <w:rsid w:val="00A330C1"/>
    <w:pPr>
      <w:keepNext/>
      <w:tabs>
        <w:tab w:val="left" w:pos="1134"/>
      </w:tabs>
      <w:spacing w:before="280" w:after="80" w:line="240" w:lineRule="auto"/>
      <w:ind w:left="1021" w:hanging="1021"/>
    </w:pPr>
    <w:rPr>
      <w:rFonts w:ascii="Oslo Sans Office" w:eastAsia="Times New Roman" w:hAnsi="Oslo Sans Office" w:cs="Times New Roman"/>
      <w:i/>
      <w:szCs w:val="20"/>
      <w:lang w:eastAsia="nb-NO"/>
    </w:rPr>
  </w:style>
  <w:style w:type="character" w:customStyle="1" w:styleId="BildetekstTegn">
    <w:name w:val="Bildetekst Tegn"/>
    <w:basedOn w:val="Standardskriftforavsnitt"/>
    <w:link w:val="Bildetekst"/>
    <w:rsid w:val="00A330C1"/>
    <w:rPr>
      <w:rFonts w:ascii="Oslo Sans Office" w:eastAsia="Times New Roman" w:hAnsi="Oslo Sans Office" w:cs="Times New Roman"/>
      <w:i/>
      <w:sz w:val="20"/>
      <w:szCs w:val="20"/>
      <w:lang w:eastAsia="nb-NO"/>
    </w:rPr>
  </w:style>
  <w:style w:type="character" w:customStyle="1" w:styleId="Overskrift3Tegn">
    <w:name w:val="Overskrift 3 Tegn"/>
    <w:basedOn w:val="Standardskriftforavsnitt"/>
    <w:link w:val="Overskrift3"/>
    <w:uiPriority w:val="9"/>
    <w:rsid w:val="00C62340"/>
    <w:rPr>
      <w:rFonts w:asciiTheme="majorHAnsi" w:eastAsiaTheme="majorEastAsia" w:hAnsiTheme="majorHAnsi" w:cstheme="majorBidi"/>
      <w:b/>
      <w:color w:val="000000" w:themeColor="text1"/>
      <w:sz w:val="24"/>
      <w:szCs w:val="24"/>
    </w:rPr>
  </w:style>
  <w:style w:type="character" w:customStyle="1" w:styleId="Overskrift4Tegn">
    <w:name w:val="Overskrift 4 Tegn"/>
    <w:basedOn w:val="Standardskriftforavsnitt"/>
    <w:link w:val="Overskrift4"/>
    <w:uiPriority w:val="9"/>
    <w:rsid w:val="00C62340"/>
    <w:rPr>
      <w:rFonts w:asciiTheme="majorHAnsi" w:eastAsiaTheme="majorEastAsia" w:hAnsiTheme="majorHAnsi" w:cstheme="majorBidi"/>
      <w:b/>
      <w:iCs/>
      <w:color w:val="000000" w:themeColor="text1"/>
      <w:sz w:val="21"/>
    </w:rPr>
  </w:style>
  <w:style w:type="character" w:customStyle="1" w:styleId="Overskrift5Tegn">
    <w:name w:val="Overskrift 5 Tegn"/>
    <w:basedOn w:val="Standardskriftforavsnitt"/>
    <w:link w:val="Overskrift5"/>
    <w:uiPriority w:val="9"/>
    <w:rsid w:val="00C62340"/>
    <w:rPr>
      <w:rFonts w:asciiTheme="majorHAnsi" w:eastAsiaTheme="majorEastAsia" w:hAnsiTheme="majorHAnsi" w:cstheme="majorBidi"/>
      <w:b/>
      <w:color w:val="000000" w:themeColor="text1"/>
      <w:sz w:val="18"/>
    </w:rPr>
  </w:style>
  <w:style w:type="character" w:customStyle="1" w:styleId="Overskrift6Tegn">
    <w:name w:val="Overskrift 6 Tegn"/>
    <w:basedOn w:val="Standardskriftforavsnitt"/>
    <w:link w:val="Overskrift6"/>
    <w:uiPriority w:val="9"/>
    <w:semiHidden/>
    <w:rsid w:val="00A54981"/>
    <w:rPr>
      <w:rFonts w:asciiTheme="majorHAnsi" w:eastAsiaTheme="majorEastAsia" w:hAnsiTheme="majorHAnsi" w:cstheme="majorBidi"/>
      <w:color w:val="012522" w:themeColor="accent1" w:themeShade="7F"/>
      <w:sz w:val="18"/>
    </w:rPr>
  </w:style>
  <w:style w:type="character" w:customStyle="1" w:styleId="Overskrift7Tegn">
    <w:name w:val="Overskrift 7 Tegn"/>
    <w:basedOn w:val="Standardskriftforavsnitt"/>
    <w:link w:val="Overskrift7"/>
    <w:uiPriority w:val="9"/>
    <w:semiHidden/>
    <w:rsid w:val="00A54981"/>
    <w:rPr>
      <w:rFonts w:asciiTheme="majorHAnsi" w:eastAsiaTheme="majorEastAsia" w:hAnsiTheme="majorHAnsi" w:cstheme="majorBidi"/>
      <w:i/>
      <w:iCs/>
      <w:color w:val="012522" w:themeColor="accent1" w:themeShade="7F"/>
      <w:sz w:val="18"/>
    </w:rPr>
  </w:style>
  <w:style w:type="character" w:customStyle="1" w:styleId="Overskrift8Tegn">
    <w:name w:val="Overskrift 8 Tegn"/>
    <w:basedOn w:val="Standardskriftforavsnitt"/>
    <w:link w:val="Overskrift8"/>
    <w:uiPriority w:val="9"/>
    <w:semiHidden/>
    <w:rsid w:val="00A5498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A54981"/>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qFormat/>
    <w:rsid w:val="00B3523D"/>
    <w:pPr>
      <w:numPr>
        <w:numId w:val="0"/>
      </w:numPr>
      <w:spacing w:before="240" w:after="0" w:line="259" w:lineRule="auto"/>
      <w:outlineLvl w:val="9"/>
    </w:pPr>
    <w:rPr>
      <w:sz w:val="38"/>
      <w:lang w:eastAsia="nb-NO"/>
    </w:rPr>
  </w:style>
  <w:style w:type="paragraph" w:styleId="INNH1">
    <w:name w:val="toc 1"/>
    <w:basedOn w:val="Normal"/>
    <w:next w:val="Normal"/>
    <w:autoRedefine/>
    <w:uiPriority w:val="39"/>
    <w:unhideWhenUsed/>
    <w:rsid w:val="00B3523D"/>
    <w:pPr>
      <w:spacing w:before="120" w:after="120"/>
    </w:pPr>
    <w:rPr>
      <w:b/>
      <w:bCs/>
      <w:caps/>
      <w:szCs w:val="20"/>
    </w:rPr>
  </w:style>
  <w:style w:type="paragraph" w:styleId="INNH2">
    <w:name w:val="toc 2"/>
    <w:basedOn w:val="Normal"/>
    <w:next w:val="Normal"/>
    <w:autoRedefine/>
    <w:uiPriority w:val="39"/>
    <w:unhideWhenUsed/>
    <w:rsid w:val="00B3523D"/>
    <w:pPr>
      <w:spacing w:after="0"/>
      <w:ind w:left="200"/>
    </w:pPr>
    <w:rPr>
      <w:smallCaps/>
      <w:szCs w:val="20"/>
    </w:rPr>
  </w:style>
  <w:style w:type="paragraph" w:styleId="INNH3">
    <w:name w:val="toc 3"/>
    <w:basedOn w:val="Normal"/>
    <w:next w:val="Normal"/>
    <w:autoRedefine/>
    <w:uiPriority w:val="39"/>
    <w:unhideWhenUsed/>
    <w:rsid w:val="00B3523D"/>
    <w:pPr>
      <w:spacing w:after="0"/>
      <w:ind w:left="400"/>
    </w:pPr>
    <w:rPr>
      <w:i/>
      <w:iCs/>
      <w:szCs w:val="20"/>
    </w:rPr>
  </w:style>
  <w:style w:type="character" w:styleId="Hyperkobling">
    <w:name w:val="Hyperlink"/>
    <w:basedOn w:val="Standardskriftforavsnitt"/>
    <w:uiPriority w:val="99"/>
    <w:unhideWhenUsed/>
    <w:rsid w:val="00B3523D"/>
    <w:rPr>
      <w:color w:val="000000" w:themeColor="hyperlink"/>
      <w:u w:val="single"/>
    </w:rPr>
  </w:style>
  <w:style w:type="paragraph" w:styleId="Fotnotetekst">
    <w:name w:val="footnote text"/>
    <w:basedOn w:val="Normal"/>
    <w:link w:val="FotnotetekstTegn"/>
    <w:uiPriority w:val="99"/>
    <w:semiHidden/>
    <w:unhideWhenUsed/>
    <w:rsid w:val="00E95B67"/>
    <w:pPr>
      <w:spacing w:after="0" w:line="240" w:lineRule="auto"/>
    </w:pPr>
    <w:rPr>
      <w:sz w:val="16"/>
      <w:szCs w:val="20"/>
    </w:rPr>
  </w:style>
  <w:style w:type="character" w:customStyle="1" w:styleId="FotnotetekstTegn">
    <w:name w:val="Fotnotetekst Tegn"/>
    <w:basedOn w:val="Standardskriftforavsnitt"/>
    <w:link w:val="Fotnotetekst"/>
    <w:uiPriority w:val="99"/>
    <w:semiHidden/>
    <w:rsid w:val="00E95B67"/>
    <w:rPr>
      <w:sz w:val="16"/>
      <w:szCs w:val="20"/>
    </w:rPr>
  </w:style>
  <w:style w:type="character" w:styleId="Fotnotereferanse">
    <w:name w:val="footnote reference"/>
    <w:basedOn w:val="Standardskriftforavsnitt"/>
    <w:uiPriority w:val="99"/>
    <w:semiHidden/>
    <w:unhideWhenUsed/>
    <w:rsid w:val="00E95B67"/>
    <w:rPr>
      <w:vertAlign w:val="superscript"/>
    </w:rPr>
  </w:style>
  <w:style w:type="table" w:styleId="Listetabell3uthevingsfarge1">
    <w:name w:val="List Table 3 Accent 1"/>
    <w:basedOn w:val="Vanligtabell"/>
    <w:uiPriority w:val="48"/>
    <w:rsid w:val="00BF7B39"/>
    <w:pPr>
      <w:spacing w:after="0" w:line="240" w:lineRule="auto"/>
    </w:pPr>
    <w:tblPr>
      <w:tblStyleRowBandSize w:val="1"/>
      <w:tblStyleColBandSize w:val="1"/>
      <w:tblBorders>
        <w:top w:val="single" w:sz="4" w:space="0" w:color="034B45" w:themeColor="accent1"/>
        <w:left w:val="single" w:sz="4" w:space="0" w:color="034B45" w:themeColor="accent1"/>
        <w:bottom w:val="single" w:sz="4" w:space="0" w:color="034B45" w:themeColor="accent1"/>
        <w:right w:val="single" w:sz="4" w:space="0" w:color="034B45" w:themeColor="accent1"/>
      </w:tblBorders>
    </w:tblPr>
    <w:tblStylePr w:type="firstRow">
      <w:rPr>
        <w:b/>
        <w:bCs/>
        <w:color w:val="FFFFFF" w:themeColor="background1"/>
      </w:rPr>
      <w:tblPr/>
      <w:tcPr>
        <w:shd w:val="clear" w:color="auto" w:fill="034B45" w:themeFill="accent1"/>
      </w:tcPr>
    </w:tblStylePr>
    <w:tblStylePr w:type="lastRow">
      <w:rPr>
        <w:b/>
        <w:bCs/>
      </w:rPr>
      <w:tblPr/>
      <w:tcPr>
        <w:tcBorders>
          <w:top w:val="double" w:sz="4" w:space="0" w:color="034B4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4B45" w:themeColor="accent1"/>
          <w:right w:val="single" w:sz="4" w:space="0" w:color="034B45" w:themeColor="accent1"/>
        </w:tcBorders>
      </w:tcPr>
    </w:tblStylePr>
    <w:tblStylePr w:type="band1Horz">
      <w:tblPr/>
      <w:tcPr>
        <w:tcBorders>
          <w:top w:val="single" w:sz="4" w:space="0" w:color="034B45" w:themeColor="accent1"/>
          <w:bottom w:val="single" w:sz="4" w:space="0" w:color="034B4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4B45" w:themeColor="accent1"/>
          <w:left w:val="nil"/>
        </w:tcBorders>
      </w:tcPr>
    </w:tblStylePr>
    <w:tblStylePr w:type="swCell">
      <w:tblPr/>
      <w:tcPr>
        <w:tcBorders>
          <w:top w:val="double" w:sz="4" w:space="0" w:color="034B45" w:themeColor="accent1"/>
          <w:right w:val="nil"/>
        </w:tcBorders>
      </w:tcPr>
    </w:tblStylePr>
  </w:style>
  <w:style w:type="table" w:styleId="Listetabell4">
    <w:name w:val="List Table 4"/>
    <w:basedOn w:val="Vanligtabell"/>
    <w:uiPriority w:val="49"/>
    <w:rsid w:val="00BF7B3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semiHidden/>
    <w:unhideWhenUsed/>
    <w:rsid w:val="00FA1DDD"/>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NH4">
    <w:name w:val="toc 4"/>
    <w:basedOn w:val="Normal"/>
    <w:next w:val="Normal"/>
    <w:autoRedefine/>
    <w:uiPriority w:val="39"/>
    <w:unhideWhenUsed/>
    <w:rsid w:val="00FA1DDD"/>
    <w:pPr>
      <w:spacing w:after="0"/>
      <w:ind w:left="600"/>
    </w:pPr>
    <w:rPr>
      <w:sz w:val="18"/>
      <w:szCs w:val="18"/>
    </w:rPr>
  </w:style>
  <w:style w:type="paragraph" w:styleId="INNH5">
    <w:name w:val="toc 5"/>
    <w:basedOn w:val="Normal"/>
    <w:next w:val="Normal"/>
    <w:autoRedefine/>
    <w:uiPriority w:val="39"/>
    <w:unhideWhenUsed/>
    <w:rsid w:val="00FA1DDD"/>
    <w:pPr>
      <w:spacing w:after="0"/>
      <w:ind w:left="800"/>
    </w:pPr>
    <w:rPr>
      <w:sz w:val="18"/>
      <w:szCs w:val="18"/>
    </w:rPr>
  </w:style>
  <w:style w:type="paragraph" w:styleId="INNH6">
    <w:name w:val="toc 6"/>
    <w:basedOn w:val="Normal"/>
    <w:next w:val="Normal"/>
    <w:autoRedefine/>
    <w:uiPriority w:val="39"/>
    <w:unhideWhenUsed/>
    <w:rsid w:val="00FA1DDD"/>
    <w:pPr>
      <w:spacing w:after="0"/>
      <w:ind w:left="1000"/>
    </w:pPr>
    <w:rPr>
      <w:sz w:val="18"/>
      <w:szCs w:val="18"/>
    </w:rPr>
  </w:style>
  <w:style w:type="paragraph" w:styleId="INNH7">
    <w:name w:val="toc 7"/>
    <w:basedOn w:val="Normal"/>
    <w:next w:val="Normal"/>
    <w:autoRedefine/>
    <w:uiPriority w:val="39"/>
    <w:unhideWhenUsed/>
    <w:rsid w:val="00FA1DDD"/>
    <w:pPr>
      <w:spacing w:after="0"/>
      <w:ind w:left="1200"/>
    </w:pPr>
    <w:rPr>
      <w:sz w:val="18"/>
      <w:szCs w:val="18"/>
    </w:rPr>
  </w:style>
  <w:style w:type="paragraph" w:styleId="INNH8">
    <w:name w:val="toc 8"/>
    <w:basedOn w:val="Normal"/>
    <w:next w:val="Normal"/>
    <w:autoRedefine/>
    <w:uiPriority w:val="39"/>
    <w:unhideWhenUsed/>
    <w:rsid w:val="00FA1DDD"/>
    <w:pPr>
      <w:spacing w:after="0"/>
      <w:ind w:left="1400"/>
    </w:pPr>
    <w:rPr>
      <w:sz w:val="18"/>
      <w:szCs w:val="18"/>
    </w:rPr>
  </w:style>
  <w:style w:type="paragraph" w:styleId="INNH9">
    <w:name w:val="toc 9"/>
    <w:basedOn w:val="Normal"/>
    <w:next w:val="Normal"/>
    <w:autoRedefine/>
    <w:uiPriority w:val="39"/>
    <w:unhideWhenUsed/>
    <w:rsid w:val="00FA1DDD"/>
    <w:pPr>
      <w:spacing w:after="0"/>
      <w:ind w:left="1600"/>
    </w:pPr>
    <w:rPr>
      <w:sz w:val="18"/>
      <w:szCs w:val="18"/>
    </w:rPr>
  </w:style>
  <w:style w:type="table" w:styleId="Listetabell4uthevingsfarge6">
    <w:name w:val="List Table 4 Accent 6"/>
    <w:basedOn w:val="Vanligtabell"/>
    <w:uiPriority w:val="49"/>
    <w:rsid w:val="00E858EA"/>
    <w:pPr>
      <w:spacing w:after="0" w:line="240" w:lineRule="auto"/>
    </w:pPr>
    <w:tblPr>
      <w:tblStyleRowBandSize w:val="1"/>
      <w:tblStyleColBandSize w:val="1"/>
      <w:tblBorders>
        <w:top w:val="single" w:sz="4" w:space="0" w:color="FBDCA5" w:themeColor="accent6" w:themeTint="99"/>
        <w:left w:val="single" w:sz="4" w:space="0" w:color="FBDCA5" w:themeColor="accent6" w:themeTint="99"/>
        <w:bottom w:val="single" w:sz="4" w:space="0" w:color="FBDCA5" w:themeColor="accent6" w:themeTint="99"/>
        <w:right w:val="single" w:sz="4" w:space="0" w:color="FBDCA5" w:themeColor="accent6" w:themeTint="99"/>
        <w:insideH w:val="single" w:sz="4" w:space="0" w:color="FBDCA5" w:themeColor="accent6" w:themeTint="99"/>
      </w:tblBorders>
    </w:tblPr>
    <w:tblStylePr w:type="firstRow">
      <w:rPr>
        <w:b/>
        <w:bCs/>
        <w:color w:val="FFFFFF" w:themeColor="background1"/>
      </w:rPr>
      <w:tblPr/>
      <w:tcPr>
        <w:tcBorders>
          <w:top w:val="single" w:sz="4" w:space="0" w:color="F9C66B" w:themeColor="accent6"/>
          <w:left w:val="single" w:sz="4" w:space="0" w:color="F9C66B" w:themeColor="accent6"/>
          <w:bottom w:val="single" w:sz="4" w:space="0" w:color="F9C66B" w:themeColor="accent6"/>
          <w:right w:val="single" w:sz="4" w:space="0" w:color="F9C66B" w:themeColor="accent6"/>
          <w:insideH w:val="nil"/>
        </w:tcBorders>
        <w:shd w:val="clear" w:color="auto" w:fill="F9C66B" w:themeFill="accent6"/>
      </w:tcPr>
    </w:tblStylePr>
    <w:tblStylePr w:type="lastRow">
      <w:rPr>
        <w:b/>
        <w:bCs/>
      </w:rPr>
      <w:tblPr/>
      <w:tcPr>
        <w:tcBorders>
          <w:top w:val="double" w:sz="4" w:space="0" w:color="FBDCA5" w:themeColor="accent6" w:themeTint="99"/>
        </w:tcBorders>
      </w:tcPr>
    </w:tblStylePr>
    <w:tblStylePr w:type="firstCol">
      <w:rPr>
        <w:b/>
        <w:bCs/>
      </w:rPr>
    </w:tblStylePr>
    <w:tblStylePr w:type="lastCol">
      <w:rPr>
        <w:b/>
        <w:bCs/>
      </w:rPr>
    </w:tblStylePr>
    <w:tblStylePr w:type="band1Vert">
      <w:tblPr/>
      <w:tcPr>
        <w:shd w:val="clear" w:color="auto" w:fill="FDF3E1" w:themeFill="accent6" w:themeFillTint="33"/>
      </w:tcPr>
    </w:tblStylePr>
    <w:tblStylePr w:type="band1Horz">
      <w:tblPr/>
      <w:tcPr>
        <w:shd w:val="clear" w:color="auto" w:fill="FDF3E1" w:themeFill="accent6" w:themeFillTint="33"/>
      </w:tcPr>
    </w:tblStylePr>
  </w:style>
  <w:style w:type="table" w:styleId="Listetabell4uthevingsfarge1">
    <w:name w:val="List Table 4 Accent 1"/>
    <w:basedOn w:val="Vanligtabell"/>
    <w:uiPriority w:val="49"/>
    <w:rsid w:val="00E858EA"/>
    <w:pPr>
      <w:spacing w:after="0" w:line="240" w:lineRule="auto"/>
    </w:pPr>
    <w:tblPr>
      <w:tblStyleRowBandSize w:val="1"/>
      <w:tblStyleColBandSize w:val="1"/>
      <w:tblBorders>
        <w:top w:val="single" w:sz="4" w:space="0" w:color="09F1DD" w:themeColor="accent1" w:themeTint="99"/>
        <w:left w:val="single" w:sz="4" w:space="0" w:color="09F1DD" w:themeColor="accent1" w:themeTint="99"/>
        <w:bottom w:val="single" w:sz="4" w:space="0" w:color="09F1DD" w:themeColor="accent1" w:themeTint="99"/>
        <w:right w:val="single" w:sz="4" w:space="0" w:color="09F1DD" w:themeColor="accent1" w:themeTint="99"/>
        <w:insideH w:val="single" w:sz="4" w:space="0" w:color="09F1DD" w:themeColor="accent1" w:themeTint="99"/>
      </w:tblBorders>
    </w:tblPr>
    <w:tblStylePr w:type="firstRow">
      <w:rPr>
        <w:b/>
        <w:bCs/>
        <w:color w:val="FFFFFF" w:themeColor="background1"/>
      </w:rPr>
      <w:tblPr/>
      <w:tcPr>
        <w:tcBorders>
          <w:top w:val="single" w:sz="4" w:space="0" w:color="034B45" w:themeColor="accent1"/>
          <w:left w:val="single" w:sz="4" w:space="0" w:color="034B45" w:themeColor="accent1"/>
          <w:bottom w:val="single" w:sz="4" w:space="0" w:color="034B45" w:themeColor="accent1"/>
          <w:right w:val="single" w:sz="4" w:space="0" w:color="034B45" w:themeColor="accent1"/>
          <w:insideH w:val="nil"/>
        </w:tcBorders>
        <w:shd w:val="clear" w:color="auto" w:fill="034B45" w:themeFill="accent1"/>
      </w:tcPr>
    </w:tblStylePr>
    <w:tblStylePr w:type="lastRow">
      <w:rPr>
        <w:b/>
        <w:bCs/>
      </w:rPr>
      <w:tblPr/>
      <w:tcPr>
        <w:tcBorders>
          <w:top w:val="double" w:sz="4" w:space="0" w:color="09F1DD" w:themeColor="accent1" w:themeTint="99"/>
        </w:tcBorders>
      </w:tcPr>
    </w:tblStylePr>
    <w:tblStylePr w:type="firstCol">
      <w:rPr>
        <w:b/>
        <w:bCs/>
      </w:rPr>
    </w:tblStylePr>
    <w:tblStylePr w:type="lastCol">
      <w:rPr>
        <w:b/>
        <w:bCs/>
      </w:rPr>
    </w:tblStylePr>
    <w:tblStylePr w:type="band1Vert">
      <w:tblPr/>
      <w:tcPr>
        <w:shd w:val="clear" w:color="auto" w:fill="ABFBF4" w:themeFill="accent1" w:themeFillTint="33"/>
      </w:tcPr>
    </w:tblStylePr>
    <w:tblStylePr w:type="band1Horz">
      <w:tblPr/>
      <w:tcPr>
        <w:shd w:val="clear" w:color="auto" w:fill="ABFBF4" w:themeFill="accent1" w:themeFillTint="33"/>
      </w:tcPr>
    </w:tblStylePr>
  </w:style>
  <w:style w:type="character" w:styleId="Merknadsreferanse">
    <w:name w:val="annotation reference"/>
    <w:basedOn w:val="Standardskriftforavsnitt"/>
    <w:uiPriority w:val="99"/>
    <w:semiHidden/>
    <w:unhideWhenUsed/>
    <w:rsid w:val="009A7D64"/>
    <w:rPr>
      <w:sz w:val="16"/>
      <w:szCs w:val="16"/>
    </w:rPr>
  </w:style>
  <w:style w:type="paragraph" w:styleId="Merknadstekst">
    <w:name w:val="annotation text"/>
    <w:basedOn w:val="Normal"/>
    <w:link w:val="MerknadstekstTegn"/>
    <w:uiPriority w:val="99"/>
    <w:unhideWhenUsed/>
    <w:rsid w:val="009A7D64"/>
    <w:pPr>
      <w:spacing w:line="240" w:lineRule="auto"/>
    </w:pPr>
    <w:rPr>
      <w:szCs w:val="20"/>
    </w:rPr>
  </w:style>
  <w:style w:type="character" w:customStyle="1" w:styleId="MerknadstekstTegn">
    <w:name w:val="Merknadstekst Tegn"/>
    <w:basedOn w:val="Standardskriftforavsnitt"/>
    <w:link w:val="Merknadstekst"/>
    <w:uiPriority w:val="99"/>
    <w:rsid w:val="009A7D64"/>
    <w:rPr>
      <w:sz w:val="20"/>
      <w:szCs w:val="20"/>
    </w:rPr>
  </w:style>
  <w:style w:type="paragraph" w:styleId="Kommentaremne">
    <w:name w:val="annotation subject"/>
    <w:basedOn w:val="Merknadstekst"/>
    <w:next w:val="Merknadstekst"/>
    <w:link w:val="KommentaremneTegn"/>
    <w:uiPriority w:val="99"/>
    <w:semiHidden/>
    <w:unhideWhenUsed/>
    <w:rsid w:val="009A7D64"/>
    <w:rPr>
      <w:b/>
      <w:bCs/>
    </w:rPr>
  </w:style>
  <w:style w:type="character" w:customStyle="1" w:styleId="KommentaremneTegn">
    <w:name w:val="Kommentaremne Tegn"/>
    <w:basedOn w:val="MerknadstekstTegn"/>
    <w:link w:val="Kommentaremne"/>
    <w:uiPriority w:val="99"/>
    <w:semiHidden/>
    <w:rsid w:val="009A7D64"/>
    <w:rPr>
      <w:b/>
      <w:bCs/>
      <w:sz w:val="20"/>
      <w:szCs w:val="20"/>
    </w:rPr>
  </w:style>
  <w:style w:type="table" w:styleId="Rutenettabell4">
    <w:name w:val="Grid Table 4"/>
    <w:basedOn w:val="Vanligtabell"/>
    <w:uiPriority w:val="49"/>
    <w:rsid w:val="002539F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Omtale">
    <w:name w:val="Mention"/>
    <w:basedOn w:val="Standardskriftforavsnitt"/>
    <w:uiPriority w:val="99"/>
    <w:unhideWhenUsed/>
    <w:rsid w:val="002A7FB9"/>
    <w:rPr>
      <w:color w:val="2B579A"/>
      <w:shd w:val="clear" w:color="auto" w:fill="E1DFDD"/>
    </w:rPr>
  </w:style>
  <w:style w:type="table" w:styleId="Rutenettabell5mrkuthevingsfarge1">
    <w:name w:val="Grid Table 5 Dark Accent 1"/>
    <w:basedOn w:val="Vanligtabell"/>
    <w:uiPriority w:val="50"/>
    <w:rsid w:val="00576B4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B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34B4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34B4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34B4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34B45" w:themeFill="accent1"/>
      </w:tcPr>
    </w:tblStylePr>
    <w:tblStylePr w:type="band1Vert">
      <w:tblPr/>
      <w:tcPr>
        <w:shd w:val="clear" w:color="auto" w:fill="58F8EA" w:themeFill="accent1" w:themeFillTint="66"/>
      </w:tcPr>
    </w:tblStylePr>
    <w:tblStylePr w:type="band1Horz">
      <w:tblPr/>
      <w:tcPr>
        <w:shd w:val="clear" w:color="auto" w:fill="58F8EA" w:themeFill="accent1" w:themeFillTint="66"/>
      </w:tcPr>
    </w:tblStylePr>
  </w:style>
  <w:style w:type="character" w:styleId="Ulstomtale">
    <w:name w:val="Unresolved Mention"/>
    <w:basedOn w:val="Standardskriftforavsnitt"/>
    <w:uiPriority w:val="99"/>
    <w:semiHidden/>
    <w:unhideWhenUsed/>
    <w:rsid w:val="00BC7B99"/>
    <w:rPr>
      <w:color w:val="605E5C"/>
      <w:shd w:val="clear" w:color="auto" w:fill="E1DFDD"/>
    </w:rPr>
  </w:style>
  <w:style w:type="table" w:styleId="Rutenettabell5mrkuthevingsfarge3">
    <w:name w:val="Grid Table 5 Dark Accent 3"/>
    <w:basedOn w:val="Vanligtabell"/>
    <w:uiPriority w:val="50"/>
    <w:rsid w:val="00A02F9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DF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7F6C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7F6C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7F6C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7F6C9" w:themeFill="accent3"/>
      </w:tcPr>
    </w:tblStylePr>
    <w:tblStylePr w:type="band1Vert">
      <w:tblPr/>
      <w:tcPr>
        <w:shd w:val="clear" w:color="auto" w:fill="E8FBE9" w:themeFill="accent3" w:themeFillTint="66"/>
      </w:tcPr>
    </w:tblStylePr>
    <w:tblStylePr w:type="band1Horz">
      <w:tblPr/>
      <w:tcPr>
        <w:shd w:val="clear" w:color="auto" w:fill="E8FBE9" w:themeFill="accent3" w:themeFillTint="66"/>
      </w:tcPr>
    </w:tblStylePr>
  </w:style>
  <w:style w:type="table" w:styleId="Rutenettabell5mrk">
    <w:name w:val="Grid Table 5 Dark"/>
    <w:basedOn w:val="Vanligtabell"/>
    <w:uiPriority w:val="50"/>
    <w:rsid w:val="002B077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etabell4uthevingsfarge3">
    <w:name w:val="List Table 4 Accent 3"/>
    <w:basedOn w:val="Vanligtabell"/>
    <w:uiPriority w:val="49"/>
    <w:rsid w:val="00AE3FEE"/>
    <w:pPr>
      <w:spacing w:after="0" w:line="240" w:lineRule="auto"/>
    </w:pPr>
    <w:tblPr>
      <w:tblStyleRowBandSize w:val="1"/>
      <w:tblStyleColBandSize w:val="1"/>
      <w:tblBorders>
        <w:top w:val="single" w:sz="4" w:space="0" w:color="DDF9DE" w:themeColor="accent3" w:themeTint="99"/>
        <w:left w:val="single" w:sz="4" w:space="0" w:color="DDF9DE" w:themeColor="accent3" w:themeTint="99"/>
        <w:bottom w:val="single" w:sz="4" w:space="0" w:color="DDF9DE" w:themeColor="accent3" w:themeTint="99"/>
        <w:right w:val="single" w:sz="4" w:space="0" w:color="DDF9DE" w:themeColor="accent3" w:themeTint="99"/>
        <w:insideH w:val="single" w:sz="4" w:space="0" w:color="DDF9DE" w:themeColor="accent3" w:themeTint="99"/>
      </w:tblBorders>
    </w:tblPr>
    <w:tblStylePr w:type="firstRow">
      <w:rPr>
        <w:b/>
        <w:bCs/>
        <w:color w:val="FFFFFF" w:themeColor="background1"/>
      </w:rPr>
      <w:tblPr/>
      <w:tcPr>
        <w:tcBorders>
          <w:top w:val="single" w:sz="4" w:space="0" w:color="C7F6C9" w:themeColor="accent3"/>
          <w:left w:val="single" w:sz="4" w:space="0" w:color="C7F6C9" w:themeColor="accent3"/>
          <w:bottom w:val="single" w:sz="4" w:space="0" w:color="C7F6C9" w:themeColor="accent3"/>
          <w:right w:val="single" w:sz="4" w:space="0" w:color="C7F6C9" w:themeColor="accent3"/>
          <w:insideH w:val="nil"/>
        </w:tcBorders>
        <w:shd w:val="clear" w:color="auto" w:fill="C7F6C9" w:themeFill="accent3"/>
      </w:tcPr>
    </w:tblStylePr>
    <w:tblStylePr w:type="lastRow">
      <w:rPr>
        <w:b/>
        <w:bCs/>
      </w:rPr>
      <w:tblPr/>
      <w:tcPr>
        <w:tcBorders>
          <w:top w:val="double" w:sz="4" w:space="0" w:color="DDF9DE" w:themeColor="accent3" w:themeTint="99"/>
        </w:tcBorders>
      </w:tcPr>
    </w:tblStylePr>
    <w:tblStylePr w:type="firstCol">
      <w:rPr>
        <w:b/>
        <w:bCs/>
      </w:rPr>
    </w:tblStylePr>
    <w:tblStylePr w:type="lastCol">
      <w:rPr>
        <w:b/>
        <w:bCs/>
      </w:rPr>
    </w:tblStylePr>
    <w:tblStylePr w:type="band1Vert">
      <w:tblPr/>
      <w:tcPr>
        <w:shd w:val="clear" w:color="auto" w:fill="F3FDF4" w:themeFill="accent3" w:themeFillTint="33"/>
      </w:tcPr>
    </w:tblStylePr>
    <w:tblStylePr w:type="band1Horz">
      <w:tblPr/>
      <w:tcPr>
        <w:shd w:val="clear" w:color="auto" w:fill="F3FDF4" w:themeFill="accent3" w:themeFillTint="33"/>
      </w:tcPr>
    </w:tblStylePr>
  </w:style>
  <w:style w:type="table" w:customStyle="1" w:styleId="Tabellrutenett1">
    <w:name w:val="Tabellrutenett1"/>
    <w:basedOn w:val="Vanligtabell"/>
    <w:next w:val="Tabellrutenett"/>
    <w:uiPriority w:val="59"/>
    <w:rsid w:val="00497C5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5F4247"/>
    <w:pPr>
      <w:spacing w:after="0" w:line="240" w:lineRule="auto"/>
    </w:pPr>
    <w:rPr>
      <w:sz w:val="20"/>
    </w:rPr>
  </w:style>
  <w:style w:type="character" w:customStyle="1" w:styleId="CommentReference1">
    <w:name w:val="Comment Reference1"/>
    <w:basedOn w:val="Standardskriftforavsnitt"/>
    <w:uiPriority w:val="99"/>
    <w:semiHidden/>
    <w:unhideWhenUsed/>
    <w:rsid w:val="00C95740"/>
    <w:rPr>
      <w:sz w:val="16"/>
      <w:szCs w:val="16"/>
    </w:rPr>
  </w:style>
  <w:style w:type="paragraph" w:customStyle="1" w:styleId="CommentText1">
    <w:name w:val="Comment Text1"/>
    <w:basedOn w:val="Normal"/>
    <w:uiPriority w:val="99"/>
    <w:unhideWhenUsed/>
    <w:rsid w:val="00C95740"/>
    <w:pPr>
      <w:spacing w:line="240"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721551">
      <w:bodyDiv w:val="1"/>
      <w:marLeft w:val="0"/>
      <w:marRight w:val="0"/>
      <w:marTop w:val="0"/>
      <w:marBottom w:val="0"/>
      <w:divBdr>
        <w:top w:val="none" w:sz="0" w:space="0" w:color="auto"/>
        <w:left w:val="none" w:sz="0" w:space="0" w:color="auto"/>
        <w:bottom w:val="none" w:sz="0" w:space="0" w:color="auto"/>
        <w:right w:val="none" w:sz="0" w:space="0" w:color="auto"/>
      </w:divBdr>
    </w:div>
    <w:div w:id="119329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G530016\AppData\Local\Temp\0f92ca7f-36fa-4fec-b65d-9534cd043b24_rapportmal-Word.zip.rapportmal-Word.zip\Rapportmal_1spalte_.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01380BBD606248930C8C4C959062BC" ma:contentTypeVersion="3" ma:contentTypeDescription="Opprett et nytt dokument." ma:contentTypeScope="" ma:versionID="b56b358ed12c88b4657c628418d37e95">
  <xsd:schema xmlns:xsd="http://www.w3.org/2001/XMLSchema" xmlns:xs="http://www.w3.org/2001/XMLSchema" xmlns:p="http://schemas.microsoft.com/office/2006/metadata/properties" xmlns:ns2="97601255-2f5e-4aea-9e8c-5577be0ceea0" targetNamespace="http://schemas.microsoft.com/office/2006/metadata/properties" ma:root="true" ma:fieldsID="2c2a8e49bd9311d83dc843b15a33cb42" ns2:_="">
    <xsd:import namespace="97601255-2f5e-4aea-9e8c-5577be0cee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01255-2f5e-4aea-9e8c-5577be0cee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7F36EB-2F0C-4C10-819E-EE2A6A1E8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01255-2f5e-4aea-9e8c-5577be0ce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0DB47-0F09-494C-ACBC-6CACE984BCF0}">
  <ds:schemaRefs>
    <ds:schemaRef ds:uri="http://schemas.openxmlformats.org/officeDocument/2006/bibliography"/>
  </ds:schemaRefs>
</ds:datastoreItem>
</file>

<file path=customXml/itemProps3.xml><?xml version="1.0" encoding="utf-8"?>
<ds:datastoreItem xmlns:ds="http://schemas.openxmlformats.org/officeDocument/2006/customXml" ds:itemID="{11174757-DDBD-4D4E-9157-0DFDE96FB1E1}">
  <ds:schemaRefs>
    <ds:schemaRef ds:uri="http://schemas.microsoft.com/sharepoint/v3/contenttype/forms"/>
  </ds:schemaRefs>
</ds:datastoreItem>
</file>

<file path=customXml/itemProps4.xml><?xml version="1.0" encoding="utf-8"?>
<ds:datastoreItem xmlns:ds="http://schemas.openxmlformats.org/officeDocument/2006/customXml" ds:itemID="{EF2AC1A3-F3AD-4EAF-9E2E-E2FB94C30E62}">
  <ds:schemaRefs/>
</ds:datastoreItem>
</file>

<file path=customXml/itemProps5.xml><?xml version="1.0" encoding="utf-8"?>
<ds:datastoreItem xmlns:ds="http://schemas.openxmlformats.org/officeDocument/2006/customXml" ds:itemID="{E5C39DA6-0CE1-4DFE-8A82-C45ADF2EFF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Rapportmal_1spalte_.dotx</Template>
  <TotalTime>131</TotalTime>
  <Pages>8</Pages>
  <Words>1722</Words>
  <Characters>9131</Characters>
  <Application>Microsoft Office Word</Application>
  <DocSecurity>0</DocSecurity>
  <Lines>76</Lines>
  <Paragraphs>21</Paragraphs>
  <ScaleCrop>false</ScaleCrop>
  <Company>Oslo kommune</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Tormod Østmoe</dc:creator>
  <cp:keywords/>
  <cp:lastModifiedBy>Per Valla</cp:lastModifiedBy>
  <cp:revision>122</cp:revision>
  <cp:lastPrinted>2026-03-25T08:51:00Z</cp:lastPrinted>
  <dcterms:created xsi:type="dcterms:W3CDTF">2026-04-30T06:37:00Z</dcterms:created>
  <dcterms:modified xsi:type="dcterms:W3CDTF">2026-08-13T12:58:00Z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0x0101000D01380BBD606248930C8C4C959062BC</vt:lpwstr>
  </property>
</Properties>
</file>